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10" w:rsidRPr="008E411B" w:rsidRDefault="00046210" w:rsidP="00046210">
      <w:pPr>
        <w:ind w:left="5103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>Приложение № 1</w:t>
      </w:r>
    </w:p>
    <w:p w:rsidR="00046210" w:rsidRPr="008E411B" w:rsidRDefault="00046210" w:rsidP="00046210">
      <w:pPr>
        <w:ind w:left="4678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 xml:space="preserve">   к </w:t>
      </w:r>
      <w:r>
        <w:rPr>
          <w:sz w:val="22"/>
          <w:szCs w:val="22"/>
        </w:rPr>
        <w:t>приказу</w:t>
      </w:r>
      <w:r w:rsidRPr="008E411B">
        <w:rPr>
          <w:sz w:val="22"/>
          <w:szCs w:val="22"/>
        </w:rPr>
        <w:t xml:space="preserve"> отдела образования </w:t>
      </w:r>
    </w:p>
    <w:p w:rsidR="00046210" w:rsidRPr="008E411B" w:rsidRDefault="00046210" w:rsidP="00046210">
      <w:pPr>
        <w:ind w:left="4678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>комитета по социальным вопросам</w:t>
      </w:r>
    </w:p>
    <w:p w:rsidR="00046210" w:rsidRPr="008E411B" w:rsidRDefault="00046210" w:rsidP="00046210">
      <w:pPr>
        <w:ind w:left="4678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 xml:space="preserve">администрации МО </w:t>
      </w:r>
      <w:proofErr w:type="spellStart"/>
      <w:r w:rsidRPr="008E411B">
        <w:rPr>
          <w:sz w:val="22"/>
          <w:szCs w:val="22"/>
        </w:rPr>
        <w:t>Кимовский</w:t>
      </w:r>
      <w:proofErr w:type="spellEnd"/>
      <w:r w:rsidRPr="008E411B">
        <w:rPr>
          <w:sz w:val="22"/>
          <w:szCs w:val="22"/>
        </w:rPr>
        <w:t xml:space="preserve"> район</w:t>
      </w:r>
    </w:p>
    <w:p w:rsidR="008C35A1" w:rsidRDefault="00046210" w:rsidP="00713E5C">
      <w:pPr>
        <w:ind w:left="5103"/>
        <w:jc w:val="right"/>
        <w:rPr>
          <w:sz w:val="22"/>
          <w:szCs w:val="22"/>
        </w:rPr>
      </w:pPr>
      <w:r w:rsidRPr="003D669D">
        <w:rPr>
          <w:sz w:val="22"/>
          <w:szCs w:val="22"/>
        </w:rPr>
        <w:t xml:space="preserve">от </w:t>
      </w:r>
      <w:r w:rsidR="00304D10">
        <w:rPr>
          <w:sz w:val="22"/>
          <w:szCs w:val="22"/>
          <w:u w:val="single"/>
        </w:rPr>
        <w:t>2</w:t>
      </w:r>
      <w:r w:rsidR="00227550">
        <w:rPr>
          <w:sz w:val="22"/>
          <w:szCs w:val="22"/>
          <w:u w:val="single"/>
        </w:rPr>
        <w:t>8</w:t>
      </w:r>
      <w:r w:rsidRPr="003D669D">
        <w:rPr>
          <w:sz w:val="22"/>
          <w:szCs w:val="22"/>
          <w:u w:val="single"/>
        </w:rPr>
        <w:t>.1</w:t>
      </w:r>
      <w:r w:rsidR="00304D10">
        <w:rPr>
          <w:sz w:val="22"/>
          <w:szCs w:val="22"/>
          <w:u w:val="single"/>
        </w:rPr>
        <w:t>2</w:t>
      </w:r>
      <w:r w:rsidRPr="003D669D">
        <w:rPr>
          <w:sz w:val="22"/>
          <w:szCs w:val="22"/>
          <w:u w:val="single"/>
        </w:rPr>
        <w:t xml:space="preserve">.2016 г.  </w:t>
      </w:r>
      <w:r w:rsidRPr="003D669D">
        <w:rPr>
          <w:sz w:val="22"/>
          <w:szCs w:val="22"/>
        </w:rPr>
        <w:t>№</w:t>
      </w:r>
      <w:r w:rsidR="003D669D">
        <w:rPr>
          <w:sz w:val="22"/>
          <w:szCs w:val="22"/>
        </w:rPr>
        <w:t xml:space="preserve"> </w:t>
      </w:r>
      <w:r w:rsidR="00D508D8">
        <w:rPr>
          <w:sz w:val="22"/>
          <w:szCs w:val="22"/>
        </w:rPr>
        <w:t>133</w:t>
      </w:r>
    </w:p>
    <w:p w:rsidR="00713E5C" w:rsidRDefault="00713E5C" w:rsidP="00713E5C">
      <w:pPr>
        <w:ind w:left="5103"/>
        <w:jc w:val="right"/>
        <w:rPr>
          <w:sz w:val="22"/>
          <w:szCs w:val="22"/>
        </w:rPr>
      </w:pPr>
    </w:p>
    <w:p w:rsidR="00713E5C" w:rsidRPr="007F6675" w:rsidRDefault="000B0524" w:rsidP="000B0524">
      <w:pPr>
        <w:jc w:val="center"/>
        <w:rPr>
          <w:b/>
          <w:sz w:val="22"/>
          <w:szCs w:val="22"/>
        </w:rPr>
      </w:pPr>
      <w:r w:rsidRPr="007F6675">
        <w:rPr>
          <w:b/>
          <w:sz w:val="22"/>
          <w:szCs w:val="22"/>
        </w:rPr>
        <w:t xml:space="preserve">Комплекс мер, направленных на повышение качества образования в общеобразовательных организациях </w:t>
      </w:r>
      <w:r w:rsidR="00227550" w:rsidRPr="007F6675">
        <w:rPr>
          <w:b/>
          <w:sz w:val="22"/>
          <w:szCs w:val="22"/>
        </w:rPr>
        <w:t xml:space="preserve">МО </w:t>
      </w:r>
      <w:proofErr w:type="spellStart"/>
      <w:r w:rsidR="00227550" w:rsidRPr="007F6675">
        <w:rPr>
          <w:b/>
          <w:sz w:val="22"/>
          <w:szCs w:val="22"/>
        </w:rPr>
        <w:t>Кимовский</w:t>
      </w:r>
      <w:proofErr w:type="spellEnd"/>
      <w:r w:rsidR="00227550" w:rsidRPr="007F6675">
        <w:rPr>
          <w:b/>
          <w:sz w:val="22"/>
          <w:szCs w:val="22"/>
        </w:rPr>
        <w:t xml:space="preserve"> район</w:t>
      </w:r>
    </w:p>
    <w:p w:rsidR="000B0524" w:rsidRDefault="000B0524" w:rsidP="000B0524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56"/>
        <w:gridCol w:w="4181"/>
        <w:gridCol w:w="1965"/>
        <w:gridCol w:w="2769"/>
      </w:tblGrid>
      <w:tr w:rsidR="009701CC" w:rsidRPr="00D508D8" w:rsidTr="00F37159">
        <w:tc>
          <w:tcPr>
            <w:tcW w:w="656" w:type="dxa"/>
          </w:tcPr>
          <w:p w:rsidR="009701CC" w:rsidRPr="00D508D8" w:rsidRDefault="009701CC" w:rsidP="009701CC">
            <w:p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08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508D8">
              <w:rPr>
                <w:b/>
                <w:sz w:val="22"/>
                <w:szCs w:val="22"/>
              </w:rPr>
              <w:t>/</w:t>
            </w:r>
            <w:proofErr w:type="spellStart"/>
            <w:r w:rsidRPr="00D508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1" w:type="dxa"/>
          </w:tcPr>
          <w:p w:rsidR="009701CC" w:rsidRPr="00D508D8" w:rsidRDefault="009701CC" w:rsidP="009701CC">
            <w:p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965" w:type="dxa"/>
          </w:tcPr>
          <w:p w:rsidR="009701CC" w:rsidRPr="00D508D8" w:rsidRDefault="009701CC" w:rsidP="009701CC">
            <w:p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769" w:type="dxa"/>
          </w:tcPr>
          <w:p w:rsidR="009701CC" w:rsidRPr="00D508D8" w:rsidRDefault="009701CC" w:rsidP="009701CC">
            <w:p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378DF" w:rsidRPr="00D508D8" w:rsidTr="009A7657">
        <w:tc>
          <w:tcPr>
            <w:tcW w:w="9571" w:type="dxa"/>
            <w:gridSpan w:val="4"/>
          </w:tcPr>
          <w:p w:rsidR="00A378DF" w:rsidRPr="00D508D8" w:rsidRDefault="00A378DF" w:rsidP="00A378DF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Информационно – аналитическая деятельность</w:t>
            </w:r>
          </w:p>
        </w:tc>
      </w:tr>
      <w:tr w:rsidR="009701CC" w:rsidRPr="00D508D8" w:rsidTr="00F37159">
        <w:tc>
          <w:tcPr>
            <w:tcW w:w="656" w:type="dxa"/>
          </w:tcPr>
          <w:p w:rsidR="009701CC" w:rsidRPr="00D508D8" w:rsidRDefault="00A378D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1.1.</w:t>
            </w:r>
          </w:p>
        </w:tc>
        <w:tc>
          <w:tcPr>
            <w:tcW w:w="4181" w:type="dxa"/>
          </w:tcPr>
          <w:p w:rsidR="009701CC" w:rsidRPr="00D508D8" w:rsidRDefault="00A378DF" w:rsidP="00227550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Проведение совещаний, семинаров с рук</w:t>
            </w:r>
            <w:r w:rsidR="00797930" w:rsidRPr="00D508D8">
              <w:rPr>
                <w:sz w:val="22"/>
                <w:szCs w:val="22"/>
              </w:rPr>
              <w:t>оводителями</w:t>
            </w:r>
            <w:r w:rsidR="00227550" w:rsidRPr="00D508D8">
              <w:rPr>
                <w:sz w:val="22"/>
                <w:szCs w:val="22"/>
              </w:rPr>
              <w:t>, заместителями руководителей</w:t>
            </w:r>
            <w:r w:rsidR="00F958AB" w:rsidRPr="00D508D8">
              <w:rPr>
                <w:sz w:val="22"/>
                <w:szCs w:val="22"/>
              </w:rPr>
              <w:t xml:space="preserve"> </w:t>
            </w:r>
            <w:r w:rsidRPr="00D508D8">
              <w:rPr>
                <w:sz w:val="22"/>
                <w:szCs w:val="22"/>
              </w:rPr>
              <w:t>по вопросам повышения качества образования</w:t>
            </w:r>
          </w:p>
        </w:tc>
        <w:tc>
          <w:tcPr>
            <w:tcW w:w="1965" w:type="dxa"/>
          </w:tcPr>
          <w:p w:rsidR="009701CC" w:rsidRPr="00D508D8" w:rsidRDefault="00797930" w:rsidP="00F958AB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В соответствии с планом </w:t>
            </w:r>
            <w:r w:rsidR="00F958AB" w:rsidRPr="00D508D8">
              <w:rPr>
                <w:sz w:val="22"/>
                <w:szCs w:val="22"/>
              </w:rPr>
              <w:t xml:space="preserve">отдела образования комитета по социальным вопросам АМО </w:t>
            </w:r>
            <w:proofErr w:type="spellStart"/>
            <w:r w:rsidR="00F958AB" w:rsidRPr="00D508D8">
              <w:rPr>
                <w:sz w:val="22"/>
                <w:szCs w:val="22"/>
              </w:rPr>
              <w:t>Кимовский</w:t>
            </w:r>
            <w:proofErr w:type="spellEnd"/>
            <w:r w:rsidR="00F958AB" w:rsidRPr="00D508D8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769" w:type="dxa"/>
          </w:tcPr>
          <w:p w:rsidR="009701CC" w:rsidRPr="00D508D8" w:rsidRDefault="00243786" w:rsidP="00A0781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  <w:r w:rsidR="00A50D17" w:rsidRPr="00D508D8">
              <w:rPr>
                <w:sz w:val="22"/>
                <w:szCs w:val="22"/>
              </w:rPr>
              <w:t xml:space="preserve"> </w:t>
            </w:r>
          </w:p>
        </w:tc>
      </w:tr>
      <w:tr w:rsidR="009701CC" w:rsidRPr="00D508D8" w:rsidTr="00F37159">
        <w:tc>
          <w:tcPr>
            <w:tcW w:w="656" w:type="dxa"/>
          </w:tcPr>
          <w:p w:rsidR="009701CC" w:rsidRPr="00D508D8" w:rsidRDefault="00862137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1.2.</w:t>
            </w:r>
          </w:p>
        </w:tc>
        <w:tc>
          <w:tcPr>
            <w:tcW w:w="4181" w:type="dxa"/>
          </w:tcPr>
          <w:p w:rsidR="009701CC" w:rsidRPr="00D508D8" w:rsidRDefault="00862137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Проведение собеседований с руководителями</w:t>
            </w:r>
            <w:r w:rsidR="00DE44F4" w:rsidRPr="00D508D8">
              <w:rPr>
                <w:sz w:val="22"/>
                <w:szCs w:val="22"/>
              </w:rPr>
              <w:t>, заместителями руководителей</w:t>
            </w:r>
            <w:r w:rsidRPr="00D508D8">
              <w:rPr>
                <w:sz w:val="22"/>
                <w:szCs w:val="22"/>
              </w:rPr>
              <w:t>, по вопросам повышения качества образования</w:t>
            </w:r>
            <w:r w:rsidR="00DE44F4" w:rsidRPr="00D508D8">
              <w:rPr>
                <w:sz w:val="22"/>
                <w:szCs w:val="22"/>
              </w:rPr>
              <w:t xml:space="preserve"> в образовательных организациях</w:t>
            </w:r>
            <w:r w:rsidRPr="00D508D8">
              <w:rPr>
                <w:sz w:val="22"/>
                <w:szCs w:val="22"/>
              </w:rPr>
              <w:t>:</w:t>
            </w:r>
          </w:p>
          <w:p w:rsidR="00106360" w:rsidRPr="00D508D8" w:rsidRDefault="00862137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- установочных по вопросам составления дорожных </w:t>
            </w:r>
            <w:r w:rsidR="00106360" w:rsidRPr="00D508D8">
              <w:rPr>
                <w:sz w:val="22"/>
                <w:szCs w:val="22"/>
              </w:rPr>
              <w:t>карт по повышению качества образования в общеобразовательных организациях;</w:t>
            </w:r>
          </w:p>
          <w:p w:rsidR="00862137" w:rsidRPr="00D508D8" w:rsidRDefault="00106360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- по итогам </w:t>
            </w:r>
            <w:proofErr w:type="gramStart"/>
            <w:r w:rsidRPr="00D508D8">
              <w:rPr>
                <w:sz w:val="22"/>
                <w:szCs w:val="22"/>
              </w:rPr>
              <w:t>реализации планов повышения качества образования</w:t>
            </w:r>
            <w:proofErr w:type="gramEnd"/>
            <w:r w:rsidRPr="00D508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</w:tcPr>
          <w:p w:rsidR="009701CC" w:rsidRPr="00D508D8" w:rsidRDefault="001828AF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69" w:type="dxa"/>
          </w:tcPr>
          <w:p w:rsidR="009701CC" w:rsidRPr="00D508D8" w:rsidRDefault="00BE131B" w:rsidP="00A0781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9701CC" w:rsidRPr="00D508D8" w:rsidTr="00F37159">
        <w:tc>
          <w:tcPr>
            <w:tcW w:w="656" w:type="dxa"/>
          </w:tcPr>
          <w:p w:rsidR="009701CC" w:rsidRPr="00D508D8" w:rsidRDefault="00A0781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1.4.</w:t>
            </w:r>
          </w:p>
        </w:tc>
        <w:tc>
          <w:tcPr>
            <w:tcW w:w="4181" w:type="dxa"/>
          </w:tcPr>
          <w:p w:rsidR="009701CC" w:rsidRPr="00D508D8" w:rsidRDefault="00E70A2F" w:rsidP="00B53333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Подготовка информации руководителям </w:t>
            </w:r>
            <w:r w:rsidR="00B53333" w:rsidRPr="00D508D8">
              <w:rPr>
                <w:sz w:val="22"/>
                <w:szCs w:val="22"/>
              </w:rPr>
              <w:t>ОО</w:t>
            </w:r>
            <w:r w:rsidRPr="00D508D8">
              <w:rPr>
                <w:sz w:val="22"/>
                <w:szCs w:val="22"/>
              </w:rPr>
              <w:t xml:space="preserve"> по вопросам повышения качества образования</w:t>
            </w:r>
          </w:p>
        </w:tc>
        <w:tc>
          <w:tcPr>
            <w:tcW w:w="1965" w:type="dxa"/>
          </w:tcPr>
          <w:p w:rsidR="009701CC" w:rsidRPr="00D508D8" w:rsidRDefault="00E70A2F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69" w:type="dxa"/>
          </w:tcPr>
          <w:p w:rsidR="009701CC" w:rsidRPr="00D508D8" w:rsidRDefault="00BE131B" w:rsidP="00A0781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9701CC" w:rsidRPr="00D508D8" w:rsidTr="00F37159">
        <w:tc>
          <w:tcPr>
            <w:tcW w:w="656" w:type="dxa"/>
          </w:tcPr>
          <w:p w:rsidR="009701CC" w:rsidRPr="00D508D8" w:rsidRDefault="00A0781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1.5.</w:t>
            </w:r>
          </w:p>
        </w:tc>
        <w:tc>
          <w:tcPr>
            <w:tcW w:w="4181" w:type="dxa"/>
          </w:tcPr>
          <w:p w:rsidR="009701CC" w:rsidRPr="00D508D8" w:rsidRDefault="007F4C2F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Развитие информационной открытости системы образования посредством внедрения автоматизированных систем</w:t>
            </w:r>
          </w:p>
        </w:tc>
        <w:tc>
          <w:tcPr>
            <w:tcW w:w="1965" w:type="dxa"/>
          </w:tcPr>
          <w:p w:rsidR="009701CC" w:rsidRPr="00D508D8" w:rsidRDefault="007F4C2F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</w:t>
            </w:r>
          </w:p>
        </w:tc>
        <w:tc>
          <w:tcPr>
            <w:tcW w:w="2769" w:type="dxa"/>
          </w:tcPr>
          <w:p w:rsidR="005321C3" w:rsidRPr="00D508D8" w:rsidRDefault="002D02FA" w:rsidP="00A0781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  <w:r w:rsidR="005D45A2" w:rsidRPr="00D508D8">
              <w:rPr>
                <w:sz w:val="22"/>
                <w:szCs w:val="22"/>
              </w:rPr>
              <w:t>, О</w:t>
            </w:r>
            <w:r w:rsidR="00667E7F" w:rsidRPr="00D508D8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9701CC" w:rsidRPr="00D508D8" w:rsidTr="00F37159">
        <w:tc>
          <w:tcPr>
            <w:tcW w:w="656" w:type="dxa"/>
          </w:tcPr>
          <w:p w:rsidR="009701CC" w:rsidRPr="00D508D8" w:rsidRDefault="00A0781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1.6.</w:t>
            </w:r>
          </w:p>
        </w:tc>
        <w:tc>
          <w:tcPr>
            <w:tcW w:w="4181" w:type="dxa"/>
          </w:tcPr>
          <w:p w:rsidR="009701CC" w:rsidRPr="00D508D8" w:rsidRDefault="00A95C38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Информационное освещение результатов образования через официальные сайты:</w:t>
            </w:r>
          </w:p>
          <w:p w:rsidR="00A95C38" w:rsidRPr="00D508D8" w:rsidRDefault="00A95C38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- образовательных организаций,</w:t>
            </w:r>
          </w:p>
          <w:p w:rsidR="00A95C38" w:rsidRPr="00D508D8" w:rsidRDefault="00A95C38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- органов местного самоуправления, осуществляющих управление в сфере образования</w:t>
            </w:r>
          </w:p>
        </w:tc>
        <w:tc>
          <w:tcPr>
            <w:tcW w:w="1965" w:type="dxa"/>
          </w:tcPr>
          <w:p w:rsidR="009701CC" w:rsidRPr="00D508D8" w:rsidRDefault="00AC18A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</w:t>
            </w:r>
          </w:p>
        </w:tc>
        <w:tc>
          <w:tcPr>
            <w:tcW w:w="2769" w:type="dxa"/>
          </w:tcPr>
          <w:p w:rsidR="009701CC" w:rsidRPr="00D508D8" w:rsidRDefault="005D45A2" w:rsidP="00A0781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 Образовательные организации</w:t>
            </w:r>
          </w:p>
        </w:tc>
      </w:tr>
      <w:tr w:rsidR="00AC18AD" w:rsidRPr="00D508D8" w:rsidTr="00F37159">
        <w:tc>
          <w:tcPr>
            <w:tcW w:w="656" w:type="dxa"/>
          </w:tcPr>
          <w:p w:rsidR="00AC18AD" w:rsidRPr="00D508D8" w:rsidRDefault="00AC18AD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1.7.</w:t>
            </w:r>
          </w:p>
        </w:tc>
        <w:tc>
          <w:tcPr>
            <w:tcW w:w="4181" w:type="dxa"/>
          </w:tcPr>
          <w:p w:rsidR="00AC18AD" w:rsidRPr="00D508D8" w:rsidRDefault="00AC18AD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Проведение мониторинга потребности в повышении квалификации руководящих и педагогических кадров образовательных организаций по проблемам повышения качества образования</w:t>
            </w:r>
          </w:p>
        </w:tc>
        <w:tc>
          <w:tcPr>
            <w:tcW w:w="1965" w:type="dxa"/>
          </w:tcPr>
          <w:p w:rsidR="00AC18AD" w:rsidRPr="00D508D8" w:rsidRDefault="00AC18A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 раз в год</w:t>
            </w:r>
          </w:p>
        </w:tc>
        <w:tc>
          <w:tcPr>
            <w:tcW w:w="2769" w:type="dxa"/>
          </w:tcPr>
          <w:p w:rsidR="005E7F7E" w:rsidRPr="00D508D8" w:rsidRDefault="00DC16AE" w:rsidP="005E7F7E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 Образовательные организации</w:t>
            </w:r>
          </w:p>
        </w:tc>
      </w:tr>
      <w:tr w:rsidR="00AC18AD" w:rsidRPr="00D508D8" w:rsidTr="00F37159">
        <w:tc>
          <w:tcPr>
            <w:tcW w:w="656" w:type="dxa"/>
          </w:tcPr>
          <w:p w:rsidR="00AC18AD" w:rsidRPr="00D508D8" w:rsidRDefault="00AC18AD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1.8.</w:t>
            </w:r>
          </w:p>
        </w:tc>
        <w:tc>
          <w:tcPr>
            <w:tcW w:w="4181" w:type="dxa"/>
          </w:tcPr>
          <w:p w:rsidR="00AC18AD" w:rsidRPr="00D508D8" w:rsidRDefault="00F7277E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Проведение мониторингов на основе кластерного анализа по вопросам качества образования</w:t>
            </w:r>
          </w:p>
        </w:tc>
        <w:tc>
          <w:tcPr>
            <w:tcW w:w="1965" w:type="dxa"/>
          </w:tcPr>
          <w:p w:rsidR="00AC18AD" w:rsidRPr="00D508D8" w:rsidRDefault="00F7277E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 раз в год</w:t>
            </w:r>
          </w:p>
        </w:tc>
        <w:tc>
          <w:tcPr>
            <w:tcW w:w="2769" w:type="dxa"/>
          </w:tcPr>
          <w:p w:rsidR="00AC18AD" w:rsidRPr="00D508D8" w:rsidRDefault="00696B49" w:rsidP="00F7277E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 Образовательные организации</w:t>
            </w:r>
          </w:p>
        </w:tc>
      </w:tr>
      <w:tr w:rsidR="00AC18AD" w:rsidRPr="00D508D8" w:rsidTr="00F37159">
        <w:tc>
          <w:tcPr>
            <w:tcW w:w="656" w:type="dxa"/>
          </w:tcPr>
          <w:p w:rsidR="00AC18AD" w:rsidRPr="00D508D8" w:rsidRDefault="00AC18AD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4181" w:type="dxa"/>
          </w:tcPr>
          <w:p w:rsidR="00AC18AD" w:rsidRPr="00D508D8" w:rsidRDefault="000351ED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1965" w:type="dxa"/>
          </w:tcPr>
          <w:p w:rsidR="00AC18AD" w:rsidRPr="00D508D8" w:rsidRDefault="000351E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Ежегодно:</w:t>
            </w:r>
          </w:p>
          <w:p w:rsidR="000351ED" w:rsidRPr="00D508D8" w:rsidRDefault="000351E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октябрь,</w:t>
            </w:r>
          </w:p>
          <w:p w:rsidR="000351ED" w:rsidRPr="00D508D8" w:rsidRDefault="000351E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январ</w:t>
            </w:r>
            <w:r w:rsidR="00696B49" w:rsidRPr="00D508D8">
              <w:rPr>
                <w:sz w:val="22"/>
                <w:szCs w:val="22"/>
              </w:rPr>
              <w:t>ь</w:t>
            </w:r>
            <w:r w:rsidRPr="00D508D8">
              <w:rPr>
                <w:sz w:val="22"/>
                <w:szCs w:val="22"/>
              </w:rPr>
              <w:t xml:space="preserve">, </w:t>
            </w:r>
          </w:p>
          <w:p w:rsidR="000351ED" w:rsidRPr="00D508D8" w:rsidRDefault="000351E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апрель</w:t>
            </w:r>
          </w:p>
        </w:tc>
        <w:tc>
          <w:tcPr>
            <w:tcW w:w="2769" w:type="dxa"/>
          </w:tcPr>
          <w:p w:rsidR="00AC18AD" w:rsidRPr="00D508D8" w:rsidRDefault="00696B49" w:rsidP="00A0781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</w:t>
            </w:r>
            <w:r w:rsidR="000E7A18" w:rsidRPr="00D508D8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0E7A18" w:rsidRPr="00D508D8" w:rsidTr="00F37159">
        <w:tc>
          <w:tcPr>
            <w:tcW w:w="656" w:type="dxa"/>
          </w:tcPr>
          <w:p w:rsidR="000E7A18" w:rsidRPr="00D508D8" w:rsidRDefault="000E7A18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1.10.</w:t>
            </w:r>
          </w:p>
        </w:tc>
        <w:tc>
          <w:tcPr>
            <w:tcW w:w="4181" w:type="dxa"/>
          </w:tcPr>
          <w:p w:rsidR="000E7A18" w:rsidRPr="00D508D8" w:rsidRDefault="000E7A18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Проведение мониторинга</w:t>
            </w:r>
            <w:r w:rsidR="00B42664" w:rsidRPr="00D508D8">
              <w:rPr>
                <w:sz w:val="22"/>
                <w:szCs w:val="22"/>
              </w:rPr>
              <w:t xml:space="preserve"> удовлетворенности учащихся и родителей качеством услуг общего образования</w:t>
            </w:r>
          </w:p>
        </w:tc>
        <w:tc>
          <w:tcPr>
            <w:tcW w:w="1965" w:type="dxa"/>
          </w:tcPr>
          <w:p w:rsidR="000E7A18" w:rsidRPr="00D508D8" w:rsidRDefault="00B42664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 раз в год</w:t>
            </w:r>
          </w:p>
        </w:tc>
        <w:tc>
          <w:tcPr>
            <w:tcW w:w="2769" w:type="dxa"/>
          </w:tcPr>
          <w:p w:rsidR="000E7A18" w:rsidRPr="00D508D8" w:rsidRDefault="00313822" w:rsidP="00B42664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 Образовательные организации</w:t>
            </w:r>
          </w:p>
        </w:tc>
      </w:tr>
      <w:tr w:rsidR="00B42664" w:rsidRPr="00D508D8" w:rsidTr="00F37159">
        <w:tc>
          <w:tcPr>
            <w:tcW w:w="656" w:type="dxa"/>
          </w:tcPr>
          <w:p w:rsidR="00B42664" w:rsidRPr="00D508D8" w:rsidRDefault="00B42664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1.11.</w:t>
            </w:r>
          </w:p>
        </w:tc>
        <w:tc>
          <w:tcPr>
            <w:tcW w:w="4181" w:type="dxa"/>
          </w:tcPr>
          <w:p w:rsidR="00B42664" w:rsidRPr="00D508D8" w:rsidRDefault="00802579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Анализ эффективности функционирования в образовательной организации системы внутреннего мониторинга качества образования </w:t>
            </w:r>
          </w:p>
        </w:tc>
        <w:tc>
          <w:tcPr>
            <w:tcW w:w="1965" w:type="dxa"/>
          </w:tcPr>
          <w:p w:rsidR="00B42664" w:rsidRPr="00D508D8" w:rsidRDefault="00802579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 раз в год</w:t>
            </w:r>
          </w:p>
        </w:tc>
        <w:tc>
          <w:tcPr>
            <w:tcW w:w="2769" w:type="dxa"/>
          </w:tcPr>
          <w:p w:rsidR="00B42664" w:rsidRPr="00D508D8" w:rsidRDefault="00313822" w:rsidP="00B42664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 Образовательные организации</w:t>
            </w:r>
          </w:p>
        </w:tc>
      </w:tr>
      <w:tr w:rsidR="00B42664" w:rsidRPr="00D508D8" w:rsidTr="00F37159">
        <w:tc>
          <w:tcPr>
            <w:tcW w:w="656" w:type="dxa"/>
          </w:tcPr>
          <w:p w:rsidR="00B42664" w:rsidRPr="00D508D8" w:rsidRDefault="00B42664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1.12.</w:t>
            </w:r>
          </w:p>
        </w:tc>
        <w:tc>
          <w:tcPr>
            <w:tcW w:w="4181" w:type="dxa"/>
          </w:tcPr>
          <w:p w:rsidR="00B42664" w:rsidRPr="00D508D8" w:rsidRDefault="00075C01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1965" w:type="dxa"/>
          </w:tcPr>
          <w:p w:rsidR="00B42664" w:rsidRPr="00D508D8" w:rsidRDefault="00075C01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1 раз в год</w:t>
            </w:r>
          </w:p>
        </w:tc>
        <w:tc>
          <w:tcPr>
            <w:tcW w:w="2769" w:type="dxa"/>
          </w:tcPr>
          <w:p w:rsidR="00B42664" w:rsidRPr="00D508D8" w:rsidRDefault="00313822" w:rsidP="00075C01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 Образовательные организации</w:t>
            </w:r>
          </w:p>
        </w:tc>
      </w:tr>
      <w:tr w:rsidR="00F37159" w:rsidRPr="00D508D8" w:rsidTr="009A7657">
        <w:tc>
          <w:tcPr>
            <w:tcW w:w="9571" w:type="dxa"/>
            <w:gridSpan w:val="4"/>
          </w:tcPr>
          <w:p w:rsidR="00F37159" w:rsidRPr="00D508D8" w:rsidRDefault="00F37159" w:rsidP="00F37159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Развитие кадрового потенциала</w:t>
            </w:r>
          </w:p>
        </w:tc>
      </w:tr>
      <w:tr w:rsidR="00F37159" w:rsidRPr="00D508D8" w:rsidTr="00F37159">
        <w:tc>
          <w:tcPr>
            <w:tcW w:w="656" w:type="dxa"/>
          </w:tcPr>
          <w:p w:rsidR="00F37159" w:rsidRPr="00D508D8" w:rsidRDefault="00F37159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2.1.</w:t>
            </w:r>
          </w:p>
        </w:tc>
        <w:tc>
          <w:tcPr>
            <w:tcW w:w="4181" w:type="dxa"/>
          </w:tcPr>
          <w:p w:rsidR="00F37159" w:rsidRPr="00D508D8" w:rsidRDefault="00723136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Повышение профессиональной компетентности педагогов в условиях реализации ФГОС через разные формы повышения квалификации</w:t>
            </w:r>
          </w:p>
        </w:tc>
        <w:tc>
          <w:tcPr>
            <w:tcW w:w="1965" w:type="dxa"/>
          </w:tcPr>
          <w:p w:rsidR="00F37159" w:rsidRPr="00D508D8" w:rsidRDefault="00723136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 гг.</w:t>
            </w:r>
          </w:p>
          <w:p w:rsidR="00723136" w:rsidRPr="00D508D8" w:rsidRDefault="00723136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В соответствии с ежегодным планом курсовых мероприятий </w:t>
            </w:r>
          </w:p>
          <w:p w:rsidR="00723136" w:rsidRPr="00D508D8" w:rsidRDefault="00723136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ГОУ ДПО ТО «ИПК  и ППРО ТО»</w:t>
            </w:r>
          </w:p>
        </w:tc>
        <w:tc>
          <w:tcPr>
            <w:tcW w:w="2769" w:type="dxa"/>
          </w:tcPr>
          <w:p w:rsidR="00F37159" w:rsidRPr="00D508D8" w:rsidRDefault="00297CCA" w:rsidP="00075C01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F37159" w:rsidRPr="00D508D8" w:rsidTr="00F37159">
        <w:tc>
          <w:tcPr>
            <w:tcW w:w="656" w:type="dxa"/>
          </w:tcPr>
          <w:p w:rsidR="00F37159" w:rsidRPr="00D508D8" w:rsidRDefault="00F37159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2.2.</w:t>
            </w:r>
          </w:p>
        </w:tc>
        <w:tc>
          <w:tcPr>
            <w:tcW w:w="4181" w:type="dxa"/>
          </w:tcPr>
          <w:p w:rsidR="00F37159" w:rsidRPr="00D508D8" w:rsidRDefault="00297CCA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Методическое сопровождение</w:t>
            </w:r>
            <w:r w:rsidR="00FC0AFD" w:rsidRPr="00D508D8">
              <w:rPr>
                <w:sz w:val="22"/>
                <w:szCs w:val="22"/>
              </w:rPr>
              <w:t xml:space="preserve"> программ повышения квалификации, направленных на повышение компетентности педагогов в области сопровождения и оценки индивидуального прогресса обучающихся, работы детьми с особыми потребностями, учебными поведенческими проблемами</w:t>
            </w:r>
          </w:p>
        </w:tc>
        <w:tc>
          <w:tcPr>
            <w:tcW w:w="1965" w:type="dxa"/>
          </w:tcPr>
          <w:p w:rsidR="00F37159" w:rsidRPr="00D508D8" w:rsidRDefault="00FC0AF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 гг.</w:t>
            </w:r>
          </w:p>
        </w:tc>
        <w:tc>
          <w:tcPr>
            <w:tcW w:w="2769" w:type="dxa"/>
          </w:tcPr>
          <w:p w:rsidR="00F37159" w:rsidRPr="00D508D8" w:rsidRDefault="00297CCA" w:rsidP="00C9495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Отдел обеспечен</w:t>
            </w:r>
            <w:r w:rsidR="00C94956" w:rsidRPr="00D508D8">
              <w:rPr>
                <w:sz w:val="22"/>
                <w:szCs w:val="22"/>
              </w:rPr>
              <w:t>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F37159" w:rsidRPr="00D508D8" w:rsidTr="00F37159">
        <w:tc>
          <w:tcPr>
            <w:tcW w:w="656" w:type="dxa"/>
          </w:tcPr>
          <w:p w:rsidR="00F37159" w:rsidRPr="00D508D8" w:rsidRDefault="00F37159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2.3.</w:t>
            </w:r>
          </w:p>
        </w:tc>
        <w:tc>
          <w:tcPr>
            <w:tcW w:w="4181" w:type="dxa"/>
          </w:tcPr>
          <w:p w:rsidR="00F37159" w:rsidRPr="00D508D8" w:rsidRDefault="00297CCA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Методическое сопровождение</w:t>
            </w:r>
            <w:r w:rsidR="00D702B4" w:rsidRPr="00D508D8">
              <w:rPr>
                <w:sz w:val="22"/>
                <w:szCs w:val="22"/>
              </w:rPr>
              <w:t xml:space="preserve"> индивидуальных планов и адресных программ повышения квалификации руководителей образовательных организаций, показывающих стабильно низкие результаты обучения, учителей, работающих в </w:t>
            </w:r>
            <w:r w:rsidR="00AB40A2" w:rsidRPr="00D508D8">
              <w:rPr>
                <w:sz w:val="22"/>
                <w:szCs w:val="22"/>
              </w:rPr>
              <w:t>образовательных организациях, показывающих стабильно низкие результаты обучения</w:t>
            </w:r>
          </w:p>
        </w:tc>
        <w:tc>
          <w:tcPr>
            <w:tcW w:w="1965" w:type="dxa"/>
          </w:tcPr>
          <w:p w:rsidR="00F37159" w:rsidRPr="00D508D8" w:rsidRDefault="00FC0AF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 гг.</w:t>
            </w:r>
          </w:p>
        </w:tc>
        <w:tc>
          <w:tcPr>
            <w:tcW w:w="2769" w:type="dxa"/>
          </w:tcPr>
          <w:p w:rsidR="00F37159" w:rsidRPr="00D508D8" w:rsidRDefault="00F90D8A" w:rsidP="00075C01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AB40A2" w:rsidRPr="00D508D8" w:rsidTr="00F37159">
        <w:tc>
          <w:tcPr>
            <w:tcW w:w="656" w:type="dxa"/>
          </w:tcPr>
          <w:p w:rsidR="00AB40A2" w:rsidRPr="00D508D8" w:rsidRDefault="00AB40A2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2.6.</w:t>
            </w:r>
          </w:p>
        </w:tc>
        <w:tc>
          <w:tcPr>
            <w:tcW w:w="4181" w:type="dxa"/>
          </w:tcPr>
          <w:p w:rsidR="00AB40A2" w:rsidRPr="00D508D8" w:rsidRDefault="00105490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Организация профессиональной переподготовки педагогов, в том числе, не имеющих педагогического профильного образования</w:t>
            </w:r>
          </w:p>
        </w:tc>
        <w:tc>
          <w:tcPr>
            <w:tcW w:w="1965" w:type="dxa"/>
          </w:tcPr>
          <w:p w:rsidR="00490A95" w:rsidRPr="00D508D8" w:rsidRDefault="00490A95" w:rsidP="00490A95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В соответствии с ежегодным планом курсовых мероприятий </w:t>
            </w:r>
          </w:p>
          <w:p w:rsidR="00AB40A2" w:rsidRPr="00D508D8" w:rsidRDefault="00490A95" w:rsidP="00490A95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ГОУ ДПО ТО «ИПК  и ППРО ТО»</w:t>
            </w:r>
          </w:p>
        </w:tc>
        <w:tc>
          <w:tcPr>
            <w:tcW w:w="2769" w:type="dxa"/>
          </w:tcPr>
          <w:p w:rsidR="00AB40A2" w:rsidRPr="00D508D8" w:rsidRDefault="00E15B5D" w:rsidP="00075C01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51541A" w:rsidRPr="00D508D8" w:rsidTr="00F37159">
        <w:tc>
          <w:tcPr>
            <w:tcW w:w="656" w:type="dxa"/>
          </w:tcPr>
          <w:p w:rsidR="0051541A" w:rsidRPr="00D508D8" w:rsidRDefault="0051541A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2.7.</w:t>
            </w:r>
          </w:p>
        </w:tc>
        <w:tc>
          <w:tcPr>
            <w:tcW w:w="4181" w:type="dxa"/>
          </w:tcPr>
          <w:p w:rsidR="0051541A" w:rsidRPr="00D508D8" w:rsidRDefault="00490A95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Проведение тематических лекций, семинаров, консультаций, мастер-классов для педагогов по заявкам </w:t>
            </w:r>
            <w:r w:rsidRPr="00D508D8">
              <w:rPr>
                <w:sz w:val="22"/>
                <w:szCs w:val="22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965" w:type="dxa"/>
          </w:tcPr>
          <w:p w:rsidR="0051541A" w:rsidRPr="00D508D8" w:rsidRDefault="0051541A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lastRenderedPageBreak/>
              <w:t>2016-2020 гг.</w:t>
            </w:r>
          </w:p>
        </w:tc>
        <w:tc>
          <w:tcPr>
            <w:tcW w:w="2769" w:type="dxa"/>
          </w:tcPr>
          <w:p w:rsidR="002F5CA4" w:rsidRPr="00D508D8" w:rsidRDefault="00FC511C" w:rsidP="00075C01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</w:t>
            </w:r>
            <w:r w:rsidRPr="00D508D8"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FC511C" w:rsidRPr="00D508D8" w:rsidRDefault="00FC511C" w:rsidP="00075C01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221381" w:rsidRPr="00D508D8" w:rsidTr="00F37159">
        <w:tc>
          <w:tcPr>
            <w:tcW w:w="656" w:type="dxa"/>
          </w:tcPr>
          <w:p w:rsidR="00221381" w:rsidRPr="00D508D8" w:rsidRDefault="00221381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4181" w:type="dxa"/>
          </w:tcPr>
          <w:p w:rsidR="00221381" w:rsidRPr="00D508D8" w:rsidRDefault="00221381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Повышение компетентности педагогических работников в вопросах по организации работы с одаренными детьми</w:t>
            </w:r>
          </w:p>
        </w:tc>
        <w:tc>
          <w:tcPr>
            <w:tcW w:w="1965" w:type="dxa"/>
          </w:tcPr>
          <w:p w:rsidR="00221381" w:rsidRPr="00D508D8" w:rsidRDefault="00221381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 гг.</w:t>
            </w:r>
          </w:p>
        </w:tc>
        <w:tc>
          <w:tcPr>
            <w:tcW w:w="2769" w:type="dxa"/>
          </w:tcPr>
          <w:p w:rsidR="00221381" w:rsidRPr="00D508D8" w:rsidRDefault="00FC511C" w:rsidP="00FC511C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 О</w:t>
            </w:r>
            <w:r w:rsidR="002671F6" w:rsidRPr="00D508D8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2671F6" w:rsidRPr="00D508D8" w:rsidTr="009A7657">
        <w:tc>
          <w:tcPr>
            <w:tcW w:w="9571" w:type="dxa"/>
            <w:gridSpan w:val="4"/>
          </w:tcPr>
          <w:p w:rsidR="002671F6" w:rsidRPr="00D508D8" w:rsidRDefault="002671F6" w:rsidP="002671F6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Научно – методическое сопровождение образовательной деятельности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2671F6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3.1.</w:t>
            </w:r>
          </w:p>
        </w:tc>
        <w:tc>
          <w:tcPr>
            <w:tcW w:w="4181" w:type="dxa"/>
          </w:tcPr>
          <w:p w:rsidR="002671F6" w:rsidRPr="00D508D8" w:rsidRDefault="007427F1" w:rsidP="005A0C43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Организация и проведение инструктивно – 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1965" w:type="dxa"/>
          </w:tcPr>
          <w:p w:rsidR="002671F6" w:rsidRPr="00D508D8" w:rsidRDefault="0073588B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 гг.</w:t>
            </w:r>
          </w:p>
        </w:tc>
        <w:tc>
          <w:tcPr>
            <w:tcW w:w="2769" w:type="dxa"/>
          </w:tcPr>
          <w:p w:rsidR="002671F6" w:rsidRPr="00D508D8" w:rsidRDefault="00B554EA" w:rsidP="0073588B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2671F6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3.2.</w:t>
            </w:r>
          </w:p>
        </w:tc>
        <w:tc>
          <w:tcPr>
            <w:tcW w:w="4181" w:type="dxa"/>
          </w:tcPr>
          <w:p w:rsidR="002671F6" w:rsidRPr="00D508D8" w:rsidRDefault="007427F1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Развитие сетевых форм взаимодействия образ</w:t>
            </w:r>
            <w:r w:rsidR="006D7AC6" w:rsidRPr="00D508D8">
              <w:rPr>
                <w:sz w:val="22"/>
                <w:szCs w:val="22"/>
              </w:rPr>
              <w:t>овательных организаций</w:t>
            </w:r>
          </w:p>
        </w:tc>
        <w:tc>
          <w:tcPr>
            <w:tcW w:w="1965" w:type="dxa"/>
          </w:tcPr>
          <w:p w:rsidR="002671F6" w:rsidRPr="00D508D8" w:rsidRDefault="0073588B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769" w:type="dxa"/>
          </w:tcPr>
          <w:p w:rsidR="002671F6" w:rsidRPr="00D508D8" w:rsidRDefault="00B554EA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2671F6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3.3.</w:t>
            </w:r>
          </w:p>
        </w:tc>
        <w:tc>
          <w:tcPr>
            <w:tcW w:w="4181" w:type="dxa"/>
          </w:tcPr>
          <w:p w:rsidR="002671F6" w:rsidRPr="00D508D8" w:rsidRDefault="006D7AC6" w:rsidP="00862137">
            <w:pPr>
              <w:jc w:val="both"/>
              <w:rPr>
                <w:sz w:val="22"/>
                <w:szCs w:val="22"/>
              </w:rPr>
            </w:pPr>
            <w:proofErr w:type="gramStart"/>
            <w:r w:rsidRPr="00D508D8">
              <w:rPr>
                <w:sz w:val="22"/>
                <w:szCs w:val="22"/>
              </w:rPr>
              <w:t>Оказание методической и информационной поддержки руководящим и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1965" w:type="dxa"/>
          </w:tcPr>
          <w:p w:rsidR="002671F6" w:rsidRPr="00D508D8" w:rsidRDefault="0073588B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Ежегодно</w:t>
            </w:r>
          </w:p>
        </w:tc>
        <w:tc>
          <w:tcPr>
            <w:tcW w:w="2769" w:type="dxa"/>
          </w:tcPr>
          <w:p w:rsidR="00BF76E9" w:rsidRPr="00D508D8" w:rsidRDefault="00BF76E9" w:rsidP="00BF76E9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2671F6" w:rsidRPr="00D508D8" w:rsidRDefault="00BF76E9" w:rsidP="00BF76E9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2671F6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3.4.</w:t>
            </w:r>
          </w:p>
        </w:tc>
        <w:tc>
          <w:tcPr>
            <w:tcW w:w="4181" w:type="dxa"/>
          </w:tcPr>
          <w:p w:rsidR="002671F6" w:rsidRPr="00D508D8" w:rsidRDefault="00546B82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Подготовка рекомендаций для руководителей образовательных организаций по повышению качества образования по результатам плановых проверок федерального государственного контроля качества образования</w:t>
            </w:r>
          </w:p>
        </w:tc>
        <w:tc>
          <w:tcPr>
            <w:tcW w:w="1965" w:type="dxa"/>
          </w:tcPr>
          <w:p w:rsidR="002671F6" w:rsidRPr="00D508D8" w:rsidRDefault="00A93D6F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Ежегодно</w:t>
            </w:r>
          </w:p>
        </w:tc>
        <w:tc>
          <w:tcPr>
            <w:tcW w:w="2769" w:type="dxa"/>
          </w:tcPr>
          <w:p w:rsidR="002671F6" w:rsidRPr="00D508D8" w:rsidRDefault="00BF76E9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2671F6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3.5.</w:t>
            </w:r>
          </w:p>
        </w:tc>
        <w:tc>
          <w:tcPr>
            <w:tcW w:w="4181" w:type="dxa"/>
          </w:tcPr>
          <w:p w:rsidR="002671F6" w:rsidRPr="00D508D8" w:rsidRDefault="00F71566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Организация методического сопровождения общеобразовательных организаций со стабильно низкими результатами по внедрению эффективных педагогических технологий, способствующих повышению качества образования</w:t>
            </w:r>
          </w:p>
        </w:tc>
        <w:tc>
          <w:tcPr>
            <w:tcW w:w="1965" w:type="dxa"/>
          </w:tcPr>
          <w:p w:rsidR="002671F6" w:rsidRPr="00D508D8" w:rsidRDefault="00A93D6F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Ежегодно</w:t>
            </w:r>
          </w:p>
        </w:tc>
        <w:tc>
          <w:tcPr>
            <w:tcW w:w="2769" w:type="dxa"/>
          </w:tcPr>
          <w:p w:rsidR="00904D4C" w:rsidRPr="00D508D8" w:rsidRDefault="00904D4C" w:rsidP="00904D4C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2671F6" w:rsidRPr="00D508D8" w:rsidRDefault="00904D4C" w:rsidP="00904D4C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2671F6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3.6.</w:t>
            </w:r>
          </w:p>
        </w:tc>
        <w:tc>
          <w:tcPr>
            <w:tcW w:w="4181" w:type="dxa"/>
          </w:tcPr>
          <w:p w:rsidR="002671F6" w:rsidRPr="00D508D8" w:rsidRDefault="00273BD1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Корректировка планов методической работы образовательной организации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1965" w:type="dxa"/>
          </w:tcPr>
          <w:p w:rsidR="002671F6" w:rsidRPr="00D508D8" w:rsidRDefault="00DA4877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69" w:type="dxa"/>
          </w:tcPr>
          <w:p w:rsidR="002671F6" w:rsidRPr="00D508D8" w:rsidRDefault="00904D4C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  <w:r w:rsidR="00DA4877" w:rsidRPr="00D508D8">
              <w:rPr>
                <w:sz w:val="22"/>
                <w:szCs w:val="22"/>
              </w:rPr>
              <w:t>,</w:t>
            </w:r>
          </w:p>
          <w:p w:rsidR="00DA4877" w:rsidRPr="00D508D8" w:rsidRDefault="00904D4C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</w:t>
            </w:r>
            <w:r w:rsidR="00DA4877" w:rsidRPr="00D508D8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2671F6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3.7.</w:t>
            </w:r>
          </w:p>
        </w:tc>
        <w:tc>
          <w:tcPr>
            <w:tcW w:w="4181" w:type="dxa"/>
          </w:tcPr>
          <w:p w:rsidR="002671F6" w:rsidRPr="00D508D8" w:rsidRDefault="005B65C3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Изучение, обобщение и распространение опыта образовательных организаций, показывающих стабильно высокие результаты</w:t>
            </w:r>
          </w:p>
        </w:tc>
        <w:tc>
          <w:tcPr>
            <w:tcW w:w="1965" w:type="dxa"/>
          </w:tcPr>
          <w:p w:rsidR="002671F6" w:rsidRPr="00D508D8" w:rsidRDefault="00DA4877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 гг.</w:t>
            </w:r>
          </w:p>
        </w:tc>
        <w:tc>
          <w:tcPr>
            <w:tcW w:w="2769" w:type="dxa"/>
          </w:tcPr>
          <w:p w:rsidR="00A012F5" w:rsidRPr="00D508D8" w:rsidRDefault="00A012F5" w:rsidP="00A012F5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7427F1" w:rsidRPr="00D508D8" w:rsidRDefault="00A012F5" w:rsidP="00A012F5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A7634E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3.8.</w:t>
            </w:r>
          </w:p>
        </w:tc>
        <w:tc>
          <w:tcPr>
            <w:tcW w:w="4181" w:type="dxa"/>
          </w:tcPr>
          <w:p w:rsidR="002671F6" w:rsidRPr="00D508D8" w:rsidRDefault="005A0C43" w:rsidP="005A0C43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Участие в </w:t>
            </w:r>
            <w:r w:rsidR="00A7634E" w:rsidRPr="00D508D8">
              <w:rPr>
                <w:sz w:val="22"/>
                <w:szCs w:val="22"/>
              </w:rPr>
              <w:t xml:space="preserve"> проведени</w:t>
            </w:r>
            <w:r w:rsidRPr="00D508D8">
              <w:rPr>
                <w:sz w:val="22"/>
                <w:szCs w:val="22"/>
              </w:rPr>
              <w:t>и</w:t>
            </w:r>
            <w:r w:rsidR="00A7634E" w:rsidRPr="00D508D8">
              <w:rPr>
                <w:sz w:val="22"/>
                <w:szCs w:val="22"/>
              </w:rPr>
              <w:t xml:space="preserve"> межрегионального семинара «Повышение качества образования в современных условиях»</w:t>
            </w:r>
          </w:p>
        </w:tc>
        <w:tc>
          <w:tcPr>
            <w:tcW w:w="1965" w:type="dxa"/>
          </w:tcPr>
          <w:p w:rsidR="002671F6" w:rsidRPr="00D508D8" w:rsidRDefault="00A7634E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2017</w:t>
            </w:r>
          </w:p>
        </w:tc>
        <w:tc>
          <w:tcPr>
            <w:tcW w:w="2769" w:type="dxa"/>
          </w:tcPr>
          <w:p w:rsidR="00A012F5" w:rsidRPr="00D508D8" w:rsidRDefault="00A012F5" w:rsidP="00A012F5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2671F6" w:rsidRPr="00D508D8" w:rsidRDefault="00A012F5" w:rsidP="00A012F5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</w:t>
            </w:r>
            <w:r w:rsidRPr="00D508D8">
              <w:rPr>
                <w:sz w:val="22"/>
                <w:szCs w:val="22"/>
              </w:rPr>
              <w:lastRenderedPageBreak/>
              <w:t>образовательной деятельности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A7634E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4181" w:type="dxa"/>
          </w:tcPr>
          <w:p w:rsidR="002671F6" w:rsidRPr="00D508D8" w:rsidRDefault="002C184A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Организационно – техническое и методологическое сопровождение внедрения модуля «Многоуровневая система оценки качества образования» (МСОКО)</w:t>
            </w:r>
          </w:p>
        </w:tc>
        <w:tc>
          <w:tcPr>
            <w:tcW w:w="1965" w:type="dxa"/>
          </w:tcPr>
          <w:p w:rsidR="002671F6" w:rsidRPr="00D508D8" w:rsidRDefault="002C184A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2017</w:t>
            </w:r>
          </w:p>
        </w:tc>
        <w:tc>
          <w:tcPr>
            <w:tcW w:w="2769" w:type="dxa"/>
          </w:tcPr>
          <w:p w:rsidR="00D05D81" w:rsidRPr="00D508D8" w:rsidRDefault="005B5EE6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A7634E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3.10.</w:t>
            </w:r>
          </w:p>
        </w:tc>
        <w:tc>
          <w:tcPr>
            <w:tcW w:w="4181" w:type="dxa"/>
          </w:tcPr>
          <w:p w:rsidR="002671F6" w:rsidRPr="00D508D8" w:rsidRDefault="00D05D81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D508D8">
              <w:rPr>
                <w:sz w:val="22"/>
                <w:szCs w:val="22"/>
              </w:rPr>
              <w:t>вебинаров</w:t>
            </w:r>
            <w:proofErr w:type="spellEnd"/>
            <w:r w:rsidRPr="00D508D8">
              <w:rPr>
                <w:sz w:val="22"/>
                <w:szCs w:val="22"/>
              </w:rPr>
              <w:t>, консультаций по внедрению модуля МСОКО</w:t>
            </w:r>
          </w:p>
        </w:tc>
        <w:tc>
          <w:tcPr>
            <w:tcW w:w="1965" w:type="dxa"/>
          </w:tcPr>
          <w:p w:rsidR="002671F6" w:rsidRPr="00D508D8" w:rsidRDefault="00D05D81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2017</w:t>
            </w:r>
          </w:p>
        </w:tc>
        <w:tc>
          <w:tcPr>
            <w:tcW w:w="2769" w:type="dxa"/>
          </w:tcPr>
          <w:p w:rsidR="002671F6" w:rsidRPr="00D508D8" w:rsidRDefault="005B5EE6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176BFC" w:rsidRPr="00D508D8" w:rsidTr="009A7657">
        <w:tc>
          <w:tcPr>
            <w:tcW w:w="9571" w:type="dxa"/>
            <w:gridSpan w:val="4"/>
          </w:tcPr>
          <w:p w:rsidR="00176BFC" w:rsidRPr="00D508D8" w:rsidRDefault="00176BFC" w:rsidP="00176BFC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176BFC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4.1.</w:t>
            </w:r>
          </w:p>
        </w:tc>
        <w:tc>
          <w:tcPr>
            <w:tcW w:w="4181" w:type="dxa"/>
          </w:tcPr>
          <w:p w:rsidR="002671F6" w:rsidRPr="00D508D8" w:rsidRDefault="002F300D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Подготовка нормативно – правовой базы организации и проведения ГИА и мониторинга качества образования</w:t>
            </w:r>
          </w:p>
        </w:tc>
        <w:tc>
          <w:tcPr>
            <w:tcW w:w="1965" w:type="dxa"/>
          </w:tcPr>
          <w:p w:rsidR="002671F6" w:rsidRPr="00D508D8" w:rsidRDefault="009F7A3C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769" w:type="dxa"/>
          </w:tcPr>
          <w:p w:rsidR="002671F6" w:rsidRPr="00D508D8" w:rsidRDefault="005B5EE6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176BFC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4.2.</w:t>
            </w:r>
          </w:p>
        </w:tc>
        <w:tc>
          <w:tcPr>
            <w:tcW w:w="4181" w:type="dxa"/>
          </w:tcPr>
          <w:p w:rsidR="002671F6" w:rsidRPr="00D508D8" w:rsidRDefault="00EF7429" w:rsidP="00EE5656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Открытое информационное обеспечение организации государственной итоговой аттестации (размещение актуальной информации на официальном сайте </w:t>
            </w:r>
            <w:r w:rsidR="00EE5656" w:rsidRPr="00D508D8">
              <w:rPr>
                <w:sz w:val="22"/>
                <w:szCs w:val="22"/>
              </w:rPr>
              <w:t xml:space="preserve">отдела образования комитета по социальным вопросам АМО </w:t>
            </w:r>
            <w:proofErr w:type="spellStart"/>
            <w:r w:rsidR="00EE5656" w:rsidRPr="00D508D8">
              <w:rPr>
                <w:sz w:val="22"/>
                <w:szCs w:val="22"/>
              </w:rPr>
              <w:t>Кимовский</w:t>
            </w:r>
            <w:proofErr w:type="spellEnd"/>
            <w:r w:rsidR="00EE5656" w:rsidRPr="00D508D8">
              <w:rPr>
                <w:sz w:val="22"/>
                <w:szCs w:val="22"/>
              </w:rPr>
              <w:t xml:space="preserve"> район</w:t>
            </w:r>
            <w:r w:rsidRPr="00D508D8">
              <w:rPr>
                <w:sz w:val="22"/>
                <w:szCs w:val="22"/>
              </w:rPr>
              <w:t>), информирование широкой общественности через СМИ, информационные стенды по вопросам организации ОГЭ, ЕГЭ, ГВЭ</w:t>
            </w:r>
          </w:p>
        </w:tc>
        <w:tc>
          <w:tcPr>
            <w:tcW w:w="1965" w:type="dxa"/>
          </w:tcPr>
          <w:p w:rsidR="002671F6" w:rsidRPr="00D508D8" w:rsidRDefault="009F7A3C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Ежегодно</w:t>
            </w:r>
          </w:p>
        </w:tc>
        <w:tc>
          <w:tcPr>
            <w:tcW w:w="2769" w:type="dxa"/>
          </w:tcPr>
          <w:p w:rsidR="009F7A3C" w:rsidRPr="00D508D8" w:rsidRDefault="00EE5656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176BFC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4.3.</w:t>
            </w:r>
          </w:p>
        </w:tc>
        <w:tc>
          <w:tcPr>
            <w:tcW w:w="4181" w:type="dxa"/>
          </w:tcPr>
          <w:p w:rsidR="002671F6" w:rsidRPr="00D508D8" w:rsidRDefault="006B1776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Проведение пробных экзаменов по русскому языку и математике в выпускных классах:</w:t>
            </w:r>
          </w:p>
          <w:p w:rsidR="006B1776" w:rsidRPr="00D508D8" w:rsidRDefault="006B1776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- в форме ОГЭ и ГВЭ (9 классы)</w:t>
            </w:r>
            <w:r w:rsidR="00254EC7" w:rsidRPr="00D508D8">
              <w:rPr>
                <w:sz w:val="22"/>
                <w:szCs w:val="22"/>
              </w:rPr>
              <w:t>,</w:t>
            </w:r>
          </w:p>
          <w:p w:rsidR="00254EC7" w:rsidRPr="00D508D8" w:rsidRDefault="00254EC7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- в форме ЕГЭ  и ГВЭ (11 12 классы)</w:t>
            </w:r>
          </w:p>
        </w:tc>
        <w:tc>
          <w:tcPr>
            <w:tcW w:w="1965" w:type="dxa"/>
          </w:tcPr>
          <w:p w:rsidR="002671F6" w:rsidRPr="00D508D8" w:rsidRDefault="009F7A3C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69" w:type="dxa"/>
          </w:tcPr>
          <w:p w:rsidR="002671F6" w:rsidRPr="00D508D8" w:rsidRDefault="006F7C57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176BFC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4.4.</w:t>
            </w:r>
          </w:p>
        </w:tc>
        <w:tc>
          <w:tcPr>
            <w:tcW w:w="4181" w:type="dxa"/>
          </w:tcPr>
          <w:p w:rsidR="002671F6" w:rsidRPr="00D508D8" w:rsidRDefault="00254EC7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Разработка и корректировка планов по подготовке к государственной итоговой аттестации учащихся «группы риска»</w:t>
            </w:r>
          </w:p>
        </w:tc>
        <w:tc>
          <w:tcPr>
            <w:tcW w:w="1965" w:type="dxa"/>
          </w:tcPr>
          <w:p w:rsidR="002671F6" w:rsidRPr="00D508D8" w:rsidRDefault="009F7A3C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Ежегодно</w:t>
            </w:r>
          </w:p>
        </w:tc>
        <w:tc>
          <w:tcPr>
            <w:tcW w:w="2769" w:type="dxa"/>
          </w:tcPr>
          <w:p w:rsidR="002671F6" w:rsidRPr="00D508D8" w:rsidRDefault="006F7C57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176BFC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4.5.</w:t>
            </w:r>
          </w:p>
        </w:tc>
        <w:tc>
          <w:tcPr>
            <w:tcW w:w="4181" w:type="dxa"/>
          </w:tcPr>
          <w:p w:rsidR="002671F6" w:rsidRPr="00D508D8" w:rsidRDefault="00E27977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Организация методической помощи педагогам, испытывающих тру</w:t>
            </w:r>
            <w:r w:rsidR="002E0E42" w:rsidRPr="00D508D8">
              <w:rPr>
                <w:sz w:val="22"/>
                <w:szCs w:val="22"/>
              </w:rPr>
              <w:t>дности в подготовке учащихся к государственной итоговой аттестации</w:t>
            </w:r>
          </w:p>
        </w:tc>
        <w:tc>
          <w:tcPr>
            <w:tcW w:w="1965" w:type="dxa"/>
          </w:tcPr>
          <w:p w:rsidR="002671F6" w:rsidRPr="00D508D8" w:rsidRDefault="009F7A3C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69" w:type="dxa"/>
          </w:tcPr>
          <w:p w:rsidR="006F7C57" w:rsidRPr="00D508D8" w:rsidRDefault="006A345E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</w:t>
            </w:r>
            <w:r w:rsidR="00F007F0" w:rsidRPr="00D508D8">
              <w:rPr>
                <w:sz w:val="22"/>
                <w:szCs w:val="22"/>
              </w:rPr>
              <w:t>обеспечения</w:t>
            </w:r>
            <w:r w:rsidRPr="00D508D8">
              <w:rPr>
                <w:sz w:val="22"/>
                <w:szCs w:val="22"/>
              </w:rPr>
              <w:t xml:space="preserve"> образовательной деятельности,</w:t>
            </w:r>
          </w:p>
          <w:p w:rsidR="002671F6" w:rsidRPr="00D508D8" w:rsidRDefault="006A345E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</w:t>
            </w:r>
            <w:r w:rsidR="006F7C57" w:rsidRPr="00D508D8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176BFC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4.6.</w:t>
            </w:r>
          </w:p>
        </w:tc>
        <w:tc>
          <w:tcPr>
            <w:tcW w:w="4181" w:type="dxa"/>
          </w:tcPr>
          <w:p w:rsidR="002671F6" w:rsidRPr="00D508D8" w:rsidRDefault="002E0E42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Организация и проведение региональных проверочных работ, анализ результатов</w:t>
            </w:r>
          </w:p>
        </w:tc>
        <w:tc>
          <w:tcPr>
            <w:tcW w:w="1965" w:type="dxa"/>
          </w:tcPr>
          <w:p w:rsidR="002671F6" w:rsidRPr="00D508D8" w:rsidRDefault="009F7A3C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Ежегодно</w:t>
            </w:r>
          </w:p>
        </w:tc>
        <w:tc>
          <w:tcPr>
            <w:tcW w:w="2769" w:type="dxa"/>
          </w:tcPr>
          <w:p w:rsidR="002F300D" w:rsidRPr="00D508D8" w:rsidRDefault="00654C2D" w:rsidP="002F300D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  <w:r w:rsidR="002F300D" w:rsidRPr="00D508D8">
              <w:rPr>
                <w:sz w:val="22"/>
                <w:szCs w:val="22"/>
              </w:rPr>
              <w:t>,</w:t>
            </w:r>
          </w:p>
          <w:p w:rsidR="002F300D" w:rsidRPr="00D508D8" w:rsidRDefault="00654C2D" w:rsidP="002F300D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</w:t>
            </w:r>
            <w:r w:rsidR="002F300D" w:rsidRPr="00D508D8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1831B7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4.7.</w:t>
            </w:r>
          </w:p>
        </w:tc>
        <w:tc>
          <w:tcPr>
            <w:tcW w:w="4181" w:type="dxa"/>
          </w:tcPr>
          <w:p w:rsidR="002671F6" w:rsidRPr="00D508D8" w:rsidRDefault="001831B7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Участие образовательных организаций региона во всероссийских исследованиях качества общего образования (ВПР, НИКО)</w:t>
            </w:r>
          </w:p>
        </w:tc>
        <w:tc>
          <w:tcPr>
            <w:tcW w:w="1965" w:type="dxa"/>
          </w:tcPr>
          <w:p w:rsidR="002671F6" w:rsidRPr="00D508D8" w:rsidRDefault="001831B7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По графику </w:t>
            </w:r>
            <w:proofErr w:type="spellStart"/>
            <w:r w:rsidRPr="00D508D8">
              <w:rPr>
                <w:sz w:val="22"/>
                <w:szCs w:val="22"/>
              </w:rPr>
              <w:t>Рособрнадзора</w:t>
            </w:r>
            <w:proofErr w:type="spellEnd"/>
          </w:p>
        </w:tc>
        <w:tc>
          <w:tcPr>
            <w:tcW w:w="2769" w:type="dxa"/>
          </w:tcPr>
          <w:p w:rsidR="002671F6" w:rsidRPr="00D508D8" w:rsidRDefault="00160766" w:rsidP="002671F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160766" w:rsidRPr="00D508D8" w:rsidTr="009A7657">
        <w:tc>
          <w:tcPr>
            <w:tcW w:w="9571" w:type="dxa"/>
            <w:gridSpan w:val="4"/>
          </w:tcPr>
          <w:p w:rsidR="00160766" w:rsidRPr="00D508D8" w:rsidRDefault="00160766" w:rsidP="00160766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 xml:space="preserve">Поддержка образовательных организаций Тульской области с низкими результатами обучения и </w:t>
            </w:r>
            <w:r w:rsidR="005E4C2F" w:rsidRPr="00D508D8">
              <w:rPr>
                <w:b/>
                <w:sz w:val="22"/>
                <w:szCs w:val="22"/>
              </w:rPr>
              <w:t>образовательных организаций, функционирующих в неблагоприятных социальных условиях</w:t>
            </w:r>
          </w:p>
        </w:tc>
      </w:tr>
      <w:tr w:rsidR="002671F6" w:rsidRPr="00D508D8" w:rsidTr="00F37159">
        <w:tc>
          <w:tcPr>
            <w:tcW w:w="656" w:type="dxa"/>
          </w:tcPr>
          <w:p w:rsidR="002671F6" w:rsidRPr="00D508D8" w:rsidRDefault="005E4C2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5.1.</w:t>
            </w:r>
          </w:p>
        </w:tc>
        <w:tc>
          <w:tcPr>
            <w:tcW w:w="4181" w:type="dxa"/>
          </w:tcPr>
          <w:p w:rsidR="002671F6" w:rsidRPr="00D508D8" w:rsidRDefault="005E4C2F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Создание условий для выравнивания возможностей доступа обучающихся к современным условиям обучения и образовательным ресурсам</w:t>
            </w:r>
          </w:p>
        </w:tc>
        <w:tc>
          <w:tcPr>
            <w:tcW w:w="1965" w:type="dxa"/>
          </w:tcPr>
          <w:p w:rsidR="002671F6" w:rsidRPr="00D508D8" w:rsidRDefault="005E4C2F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</w:t>
            </w:r>
          </w:p>
        </w:tc>
        <w:tc>
          <w:tcPr>
            <w:tcW w:w="2769" w:type="dxa"/>
          </w:tcPr>
          <w:p w:rsidR="006C2B56" w:rsidRPr="00D508D8" w:rsidRDefault="00654C2D" w:rsidP="006C2B5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  <w:r w:rsidR="006C2B56" w:rsidRPr="00D508D8">
              <w:rPr>
                <w:sz w:val="22"/>
                <w:szCs w:val="22"/>
              </w:rPr>
              <w:t>,</w:t>
            </w:r>
          </w:p>
          <w:p w:rsidR="002671F6" w:rsidRPr="00D508D8" w:rsidRDefault="005835C7" w:rsidP="006C2B56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</w:t>
            </w:r>
            <w:r w:rsidR="006C2B56" w:rsidRPr="00D508D8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5E4C2F" w:rsidRPr="00D508D8" w:rsidTr="00F37159">
        <w:tc>
          <w:tcPr>
            <w:tcW w:w="656" w:type="dxa"/>
          </w:tcPr>
          <w:p w:rsidR="005E4C2F" w:rsidRPr="00D508D8" w:rsidRDefault="005E4C2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181" w:type="dxa"/>
          </w:tcPr>
          <w:p w:rsidR="005E4C2F" w:rsidRPr="00D508D8" w:rsidRDefault="006C2B56" w:rsidP="006C2B56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Формирование и развитие образовательных сетей с целью выравнивания ресурсных (материально – технических, кадровых) баз образовательных организаций муниципального и межмуниципального уровня</w:t>
            </w:r>
          </w:p>
        </w:tc>
        <w:tc>
          <w:tcPr>
            <w:tcW w:w="1965" w:type="dxa"/>
          </w:tcPr>
          <w:p w:rsidR="005E4C2F" w:rsidRPr="00D508D8" w:rsidRDefault="006C2B56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</w:t>
            </w:r>
          </w:p>
        </w:tc>
        <w:tc>
          <w:tcPr>
            <w:tcW w:w="2769" w:type="dxa"/>
          </w:tcPr>
          <w:p w:rsidR="005835C7" w:rsidRPr="00D508D8" w:rsidRDefault="005835C7" w:rsidP="005835C7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5E4C2F" w:rsidRPr="00D508D8" w:rsidRDefault="005835C7" w:rsidP="005835C7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5E4C2F" w:rsidRPr="00D508D8" w:rsidTr="00F37159">
        <w:tc>
          <w:tcPr>
            <w:tcW w:w="656" w:type="dxa"/>
          </w:tcPr>
          <w:p w:rsidR="005E4C2F" w:rsidRPr="00D508D8" w:rsidRDefault="005E4C2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5.3.</w:t>
            </w:r>
          </w:p>
        </w:tc>
        <w:tc>
          <w:tcPr>
            <w:tcW w:w="4181" w:type="dxa"/>
          </w:tcPr>
          <w:p w:rsidR="005E4C2F" w:rsidRPr="00D508D8" w:rsidRDefault="00327A71" w:rsidP="0086213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Поддержка проектов партнерства образовательных организаций, включающих обмен опытом администрации и педагогов, </w:t>
            </w:r>
            <w:proofErr w:type="spellStart"/>
            <w:r w:rsidRPr="00D508D8">
              <w:rPr>
                <w:sz w:val="22"/>
                <w:szCs w:val="22"/>
              </w:rPr>
              <w:t>взаимопосещение</w:t>
            </w:r>
            <w:proofErr w:type="spellEnd"/>
            <w:r w:rsidRPr="00D508D8">
              <w:rPr>
                <w:sz w:val="22"/>
                <w:szCs w:val="22"/>
              </w:rPr>
              <w:t xml:space="preserve"> уроков с обсуждениями</w:t>
            </w:r>
          </w:p>
        </w:tc>
        <w:tc>
          <w:tcPr>
            <w:tcW w:w="1965" w:type="dxa"/>
          </w:tcPr>
          <w:p w:rsidR="005E4C2F" w:rsidRPr="00D508D8" w:rsidRDefault="0003190B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</w:t>
            </w:r>
          </w:p>
        </w:tc>
        <w:tc>
          <w:tcPr>
            <w:tcW w:w="2769" w:type="dxa"/>
          </w:tcPr>
          <w:p w:rsidR="0038440F" w:rsidRPr="00D508D8" w:rsidRDefault="0038440F" w:rsidP="0038440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5E4C2F" w:rsidRPr="00D508D8" w:rsidRDefault="0038440F" w:rsidP="0038440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5E4C2F" w:rsidRPr="00D508D8" w:rsidTr="00F37159">
        <w:tc>
          <w:tcPr>
            <w:tcW w:w="656" w:type="dxa"/>
          </w:tcPr>
          <w:p w:rsidR="005E4C2F" w:rsidRPr="00D508D8" w:rsidRDefault="005E4C2F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5.4.</w:t>
            </w:r>
          </w:p>
        </w:tc>
        <w:tc>
          <w:tcPr>
            <w:tcW w:w="4181" w:type="dxa"/>
          </w:tcPr>
          <w:p w:rsidR="005E4C2F" w:rsidRPr="00D508D8" w:rsidRDefault="0003190B" w:rsidP="009A765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Поддержка образовательных организаций, работающих в сложном социальном контексте, в разработке и реализации (в т.ч. </w:t>
            </w:r>
            <w:r w:rsidR="009A7657" w:rsidRPr="00D508D8">
              <w:rPr>
                <w:sz w:val="22"/>
                <w:szCs w:val="22"/>
              </w:rPr>
              <w:t xml:space="preserve">совместно с центрами </w:t>
            </w:r>
            <w:proofErr w:type="spellStart"/>
            <w:r w:rsidR="009A7657" w:rsidRPr="00D508D8">
              <w:rPr>
                <w:sz w:val="22"/>
                <w:szCs w:val="22"/>
              </w:rPr>
              <w:t>психолого</w:t>
            </w:r>
            <w:r w:rsidRPr="00D508D8">
              <w:rPr>
                <w:sz w:val="22"/>
                <w:szCs w:val="22"/>
              </w:rPr>
              <w:t>-</w:t>
            </w:r>
            <w:r w:rsidR="009A7657" w:rsidRPr="00D508D8">
              <w:rPr>
                <w:sz w:val="22"/>
                <w:szCs w:val="22"/>
              </w:rPr>
              <w:t>медико</w:t>
            </w:r>
            <w:r w:rsidRPr="00D508D8">
              <w:rPr>
                <w:sz w:val="22"/>
                <w:szCs w:val="22"/>
              </w:rPr>
              <w:t>-с</w:t>
            </w:r>
            <w:r w:rsidR="009A7657" w:rsidRPr="00D508D8">
              <w:rPr>
                <w:sz w:val="22"/>
                <w:szCs w:val="22"/>
              </w:rPr>
              <w:t>оциального-сопровождения</w:t>
            </w:r>
            <w:proofErr w:type="spellEnd"/>
            <w:r w:rsidR="009A7657" w:rsidRPr="00D508D8">
              <w:rPr>
                <w:sz w:val="22"/>
                <w:szCs w:val="22"/>
              </w:rPr>
              <w:t>, центрами помощи семье и детям и др.) программ вовлечения семей в образование детей, показывающих низкие образовательные результаты</w:t>
            </w:r>
          </w:p>
        </w:tc>
        <w:tc>
          <w:tcPr>
            <w:tcW w:w="1965" w:type="dxa"/>
          </w:tcPr>
          <w:p w:rsidR="005E4C2F" w:rsidRPr="00D508D8" w:rsidRDefault="009A7657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</w:t>
            </w:r>
          </w:p>
        </w:tc>
        <w:tc>
          <w:tcPr>
            <w:tcW w:w="2769" w:type="dxa"/>
          </w:tcPr>
          <w:p w:rsidR="0038440F" w:rsidRPr="00D508D8" w:rsidRDefault="0038440F" w:rsidP="0038440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район,</w:t>
            </w:r>
          </w:p>
          <w:p w:rsidR="005E4C2F" w:rsidRPr="00D508D8" w:rsidRDefault="0038440F" w:rsidP="0038440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5F3541" w:rsidRPr="00D508D8" w:rsidTr="00C802B4">
        <w:tc>
          <w:tcPr>
            <w:tcW w:w="9571" w:type="dxa"/>
            <w:gridSpan w:val="4"/>
          </w:tcPr>
          <w:p w:rsidR="005F3541" w:rsidRPr="00D508D8" w:rsidRDefault="005F3541" w:rsidP="005F3541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D508D8">
              <w:rPr>
                <w:b/>
                <w:sz w:val="22"/>
                <w:szCs w:val="22"/>
              </w:rPr>
              <w:t>Материально</w:t>
            </w:r>
            <w:r w:rsidR="00E66D0D" w:rsidRPr="00D508D8">
              <w:rPr>
                <w:b/>
                <w:sz w:val="22"/>
                <w:szCs w:val="22"/>
              </w:rPr>
              <w:t xml:space="preserve"> – техническая обеспеченность</w:t>
            </w:r>
          </w:p>
        </w:tc>
      </w:tr>
      <w:tr w:rsidR="005F3541" w:rsidRPr="00D508D8" w:rsidTr="00F37159">
        <w:tc>
          <w:tcPr>
            <w:tcW w:w="656" w:type="dxa"/>
          </w:tcPr>
          <w:p w:rsidR="005F3541" w:rsidRPr="00D508D8" w:rsidRDefault="00E66D0D" w:rsidP="000B0524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6.1.</w:t>
            </w:r>
          </w:p>
        </w:tc>
        <w:tc>
          <w:tcPr>
            <w:tcW w:w="4181" w:type="dxa"/>
          </w:tcPr>
          <w:p w:rsidR="005F3541" w:rsidRPr="00D508D8" w:rsidRDefault="00E66D0D" w:rsidP="009A7657">
            <w:pPr>
              <w:jc w:val="both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По планам мероприятий министерства образования Тульской области, органов местного самоуправления, осуществляющих управление в сфере образования</w:t>
            </w:r>
          </w:p>
        </w:tc>
        <w:tc>
          <w:tcPr>
            <w:tcW w:w="1965" w:type="dxa"/>
          </w:tcPr>
          <w:p w:rsidR="005F3541" w:rsidRPr="00D508D8" w:rsidRDefault="00E66D0D" w:rsidP="00A50D17">
            <w:pPr>
              <w:jc w:val="center"/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>2016-2020</w:t>
            </w:r>
          </w:p>
        </w:tc>
        <w:tc>
          <w:tcPr>
            <w:tcW w:w="2769" w:type="dxa"/>
          </w:tcPr>
          <w:p w:rsidR="005F3541" w:rsidRPr="00D508D8" w:rsidRDefault="0038440F" w:rsidP="0038440F">
            <w:pPr>
              <w:rPr>
                <w:sz w:val="22"/>
                <w:szCs w:val="22"/>
              </w:rPr>
            </w:pPr>
            <w:r w:rsidRPr="00D508D8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D508D8">
              <w:rPr>
                <w:sz w:val="22"/>
                <w:szCs w:val="22"/>
              </w:rPr>
              <w:t>Кимовский</w:t>
            </w:r>
            <w:proofErr w:type="spellEnd"/>
            <w:r w:rsidRPr="00D508D8">
              <w:rPr>
                <w:sz w:val="22"/>
                <w:szCs w:val="22"/>
              </w:rPr>
              <w:t xml:space="preserve"> район</w:t>
            </w:r>
          </w:p>
        </w:tc>
      </w:tr>
    </w:tbl>
    <w:p w:rsidR="000B0524" w:rsidRDefault="000B0524" w:rsidP="000B0524">
      <w:pPr>
        <w:jc w:val="center"/>
        <w:rPr>
          <w:sz w:val="22"/>
          <w:szCs w:val="22"/>
        </w:rPr>
      </w:pPr>
    </w:p>
    <w:p w:rsidR="0051220D" w:rsidRDefault="0051220D" w:rsidP="000B0524">
      <w:pPr>
        <w:jc w:val="center"/>
        <w:rPr>
          <w:b/>
          <w:color w:val="548DD4" w:themeColor="text2" w:themeTint="99"/>
          <w:sz w:val="22"/>
          <w:szCs w:val="22"/>
        </w:rPr>
      </w:pPr>
    </w:p>
    <w:p w:rsidR="0051220D" w:rsidRDefault="0051220D" w:rsidP="000B0524">
      <w:pPr>
        <w:jc w:val="center"/>
        <w:rPr>
          <w:b/>
          <w:color w:val="548DD4" w:themeColor="text2" w:themeTint="99"/>
          <w:sz w:val="22"/>
          <w:szCs w:val="22"/>
        </w:rPr>
      </w:pPr>
    </w:p>
    <w:p w:rsidR="0051220D" w:rsidRDefault="0051220D" w:rsidP="000B0524">
      <w:pPr>
        <w:jc w:val="center"/>
        <w:rPr>
          <w:b/>
          <w:color w:val="548DD4" w:themeColor="text2" w:themeTint="99"/>
          <w:sz w:val="22"/>
          <w:szCs w:val="22"/>
        </w:rPr>
      </w:pPr>
    </w:p>
    <w:p w:rsidR="00FE53E9" w:rsidRPr="0051220D" w:rsidRDefault="00FE53E9" w:rsidP="000B0524">
      <w:pPr>
        <w:jc w:val="center"/>
        <w:rPr>
          <w:b/>
          <w:sz w:val="22"/>
          <w:szCs w:val="22"/>
        </w:rPr>
      </w:pPr>
      <w:r w:rsidRPr="0051220D">
        <w:rPr>
          <w:b/>
          <w:sz w:val="22"/>
          <w:szCs w:val="22"/>
        </w:rPr>
        <w:t>5.2. Примерная дорожная карта органа</w:t>
      </w:r>
      <w:r w:rsidR="008A281F" w:rsidRPr="0051220D">
        <w:rPr>
          <w:b/>
          <w:sz w:val="22"/>
          <w:szCs w:val="22"/>
        </w:rPr>
        <w:t xml:space="preserve"> местного самоуправления, осуществляющего управление в сфере образования, по повышению качества образования в общеобразовательных организациях</w:t>
      </w:r>
    </w:p>
    <w:p w:rsidR="008A281F" w:rsidRPr="0020768D" w:rsidRDefault="008A281F" w:rsidP="000B0524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6551C2" w:rsidRPr="0020768D" w:rsidTr="006551C2">
        <w:tc>
          <w:tcPr>
            <w:tcW w:w="675" w:type="dxa"/>
          </w:tcPr>
          <w:p w:rsidR="006551C2" w:rsidRPr="0020768D" w:rsidRDefault="006551C2" w:rsidP="000B0524">
            <w:pPr>
              <w:jc w:val="center"/>
              <w:rPr>
                <w:b/>
                <w:sz w:val="22"/>
                <w:szCs w:val="22"/>
              </w:rPr>
            </w:pPr>
            <w:r w:rsidRPr="0020768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6551C2" w:rsidRPr="0020768D" w:rsidRDefault="006551C2" w:rsidP="000B0524">
            <w:pPr>
              <w:jc w:val="center"/>
              <w:rPr>
                <w:b/>
                <w:sz w:val="22"/>
                <w:szCs w:val="22"/>
              </w:rPr>
            </w:pPr>
            <w:r w:rsidRPr="0020768D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6" w:type="dxa"/>
          </w:tcPr>
          <w:p w:rsidR="006551C2" w:rsidRPr="0020768D" w:rsidRDefault="006551C2" w:rsidP="000B0524">
            <w:pPr>
              <w:jc w:val="center"/>
              <w:rPr>
                <w:b/>
                <w:sz w:val="22"/>
                <w:szCs w:val="22"/>
              </w:rPr>
            </w:pPr>
            <w:r w:rsidRPr="0020768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00" w:type="dxa"/>
          </w:tcPr>
          <w:p w:rsidR="006551C2" w:rsidRPr="0020768D" w:rsidRDefault="006551C2" w:rsidP="000B0524">
            <w:pPr>
              <w:jc w:val="center"/>
              <w:rPr>
                <w:b/>
                <w:sz w:val="22"/>
                <w:szCs w:val="22"/>
              </w:rPr>
            </w:pPr>
            <w:r w:rsidRPr="0020768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551C2" w:rsidRPr="0020768D" w:rsidTr="00C802B4">
        <w:tc>
          <w:tcPr>
            <w:tcW w:w="9571" w:type="dxa"/>
            <w:gridSpan w:val="4"/>
          </w:tcPr>
          <w:p w:rsidR="006551C2" w:rsidRPr="0020768D" w:rsidRDefault="006551C2" w:rsidP="000B0524">
            <w:pPr>
              <w:jc w:val="center"/>
              <w:rPr>
                <w:b/>
                <w:sz w:val="22"/>
                <w:szCs w:val="22"/>
              </w:rPr>
            </w:pPr>
            <w:r w:rsidRPr="0020768D">
              <w:rPr>
                <w:b/>
                <w:sz w:val="22"/>
                <w:szCs w:val="22"/>
              </w:rPr>
              <w:t>Информационная работа</w:t>
            </w:r>
          </w:p>
        </w:tc>
      </w:tr>
      <w:tr w:rsidR="006551C2" w:rsidTr="006551C2">
        <w:tc>
          <w:tcPr>
            <w:tcW w:w="675" w:type="dxa"/>
          </w:tcPr>
          <w:p w:rsidR="006551C2" w:rsidRPr="00A87EEC" w:rsidRDefault="00A87EEC" w:rsidP="000B0524">
            <w:pPr>
              <w:jc w:val="center"/>
              <w:rPr>
                <w:sz w:val="22"/>
                <w:szCs w:val="22"/>
              </w:rPr>
            </w:pPr>
            <w:r w:rsidRPr="00A87EEC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6551C2" w:rsidRPr="00A87EEC" w:rsidRDefault="00A87EEC" w:rsidP="00A87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совещаний, семинаров, проводимых министерством образования Тульской области по вопросам проведения оценочных процедур</w:t>
            </w:r>
          </w:p>
        </w:tc>
        <w:tc>
          <w:tcPr>
            <w:tcW w:w="1986" w:type="dxa"/>
          </w:tcPr>
          <w:p w:rsidR="006551C2" w:rsidRPr="00757249" w:rsidRDefault="00757249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работы министерства образования Тульской области</w:t>
            </w:r>
          </w:p>
        </w:tc>
        <w:tc>
          <w:tcPr>
            <w:tcW w:w="2800" w:type="dxa"/>
          </w:tcPr>
          <w:p w:rsidR="006551C2" w:rsidRPr="00757249" w:rsidRDefault="0051220D" w:rsidP="006951F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6551C2" w:rsidTr="006551C2">
        <w:tc>
          <w:tcPr>
            <w:tcW w:w="675" w:type="dxa"/>
          </w:tcPr>
          <w:p w:rsidR="006551C2" w:rsidRPr="00A87EEC" w:rsidRDefault="00A87EE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6551C2" w:rsidRPr="00757249" w:rsidRDefault="00757249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информационных писем руководителям МОО по основным направлениям проведения оценочных процедур</w:t>
            </w:r>
          </w:p>
        </w:tc>
        <w:tc>
          <w:tcPr>
            <w:tcW w:w="1986" w:type="dxa"/>
          </w:tcPr>
          <w:p w:rsidR="006551C2" w:rsidRPr="00757249" w:rsidRDefault="00757249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</w:tcPr>
          <w:p w:rsidR="006551C2" w:rsidRPr="00757249" w:rsidRDefault="006951FC" w:rsidP="006951F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6551C2" w:rsidTr="006551C2">
        <w:tc>
          <w:tcPr>
            <w:tcW w:w="675" w:type="dxa"/>
          </w:tcPr>
          <w:p w:rsidR="006551C2" w:rsidRPr="00A87EEC" w:rsidRDefault="00A87EE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:rsidR="006551C2" w:rsidRPr="00757249" w:rsidRDefault="00032F8A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Совещания руководителей МОО. Обсуждение различных аспектов организации, проведения, результатов оценочных процедур</w:t>
            </w:r>
          </w:p>
        </w:tc>
        <w:tc>
          <w:tcPr>
            <w:tcW w:w="1986" w:type="dxa"/>
          </w:tcPr>
          <w:p w:rsidR="006551C2" w:rsidRPr="00757249" w:rsidRDefault="00032F8A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июнь</w:t>
            </w:r>
          </w:p>
        </w:tc>
        <w:tc>
          <w:tcPr>
            <w:tcW w:w="2800" w:type="dxa"/>
          </w:tcPr>
          <w:p w:rsidR="006551C2" w:rsidRDefault="006951FC" w:rsidP="006951F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6951FC" w:rsidRPr="00757249" w:rsidRDefault="006951FC" w:rsidP="00695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6551C2" w:rsidTr="006551C2">
        <w:tc>
          <w:tcPr>
            <w:tcW w:w="675" w:type="dxa"/>
          </w:tcPr>
          <w:p w:rsidR="006551C2" w:rsidRPr="00A87EEC" w:rsidRDefault="00A87EE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6551C2" w:rsidRPr="00757249" w:rsidRDefault="00032F8A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заместителями директоров МОО по технологии проведения оценочных процедур</w:t>
            </w:r>
          </w:p>
        </w:tc>
        <w:tc>
          <w:tcPr>
            <w:tcW w:w="1986" w:type="dxa"/>
          </w:tcPr>
          <w:p w:rsidR="006551C2" w:rsidRPr="00757249" w:rsidRDefault="00032F8A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</w:tcPr>
          <w:p w:rsidR="004A0509" w:rsidRDefault="004A0509" w:rsidP="004A0509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6551C2" w:rsidRPr="00757249" w:rsidRDefault="004A0509" w:rsidP="004A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Образовательные организации</w:t>
            </w:r>
          </w:p>
        </w:tc>
      </w:tr>
      <w:tr w:rsidR="006551C2" w:rsidTr="006551C2">
        <w:tc>
          <w:tcPr>
            <w:tcW w:w="675" w:type="dxa"/>
          </w:tcPr>
          <w:p w:rsidR="006551C2" w:rsidRPr="00A87EEC" w:rsidRDefault="00A87EE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110" w:type="dxa"/>
          </w:tcPr>
          <w:p w:rsidR="006551C2" w:rsidRPr="00757249" w:rsidRDefault="00911D09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Совещания с учителями предметниками по технологии проведения оценочных процедур</w:t>
            </w:r>
          </w:p>
        </w:tc>
        <w:tc>
          <w:tcPr>
            <w:tcW w:w="1986" w:type="dxa"/>
          </w:tcPr>
          <w:p w:rsidR="006551C2" w:rsidRPr="00757249" w:rsidRDefault="00032F8A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</w:tcPr>
          <w:p w:rsidR="004A0509" w:rsidRDefault="004A0509" w:rsidP="004A0509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6551C2" w:rsidRPr="00757249" w:rsidRDefault="004A0509" w:rsidP="004A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436C" w:rsidTr="00C802B4">
        <w:tc>
          <w:tcPr>
            <w:tcW w:w="9571" w:type="dxa"/>
            <w:gridSpan w:val="4"/>
          </w:tcPr>
          <w:p w:rsidR="00D4436C" w:rsidRPr="00757249" w:rsidRDefault="00D4436C" w:rsidP="00C802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Аналитическая деятельность. Планирование</w:t>
            </w:r>
          </w:p>
        </w:tc>
      </w:tr>
      <w:tr w:rsidR="00D4436C" w:rsidTr="006551C2">
        <w:tc>
          <w:tcPr>
            <w:tcW w:w="675" w:type="dxa"/>
          </w:tcPr>
          <w:p w:rsidR="00D4436C" w:rsidRDefault="00D4436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</w:tcPr>
          <w:p w:rsidR="00D4436C" w:rsidRDefault="00152A4E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итогов проведения ВПР, НИКО. 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1986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</w:tcPr>
          <w:p w:rsidR="004A0509" w:rsidRDefault="004A0509" w:rsidP="004A0509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D4436C" w:rsidRPr="00757249" w:rsidRDefault="004A0509" w:rsidP="004A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436C" w:rsidTr="006551C2">
        <w:tc>
          <w:tcPr>
            <w:tcW w:w="675" w:type="dxa"/>
          </w:tcPr>
          <w:p w:rsidR="00D4436C" w:rsidRDefault="00D4436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</w:tcPr>
          <w:p w:rsidR="00D4436C" w:rsidRDefault="0045408C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совещания руководителей МОО по результатам оценочных процедур</w:t>
            </w:r>
          </w:p>
        </w:tc>
        <w:tc>
          <w:tcPr>
            <w:tcW w:w="1986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</w:tcPr>
          <w:p w:rsidR="004A0509" w:rsidRDefault="004A0509" w:rsidP="004A0509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D4436C" w:rsidRPr="00757249" w:rsidRDefault="004A0509" w:rsidP="004A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436C" w:rsidTr="006551C2">
        <w:tc>
          <w:tcPr>
            <w:tcW w:w="675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</w:tcPr>
          <w:p w:rsidR="00D4436C" w:rsidRDefault="0045408C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городской методической работы с учителями – предметниками с учетом результатов проведения оценочных процедур</w:t>
            </w:r>
          </w:p>
        </w:tc>
        <w:tc>
          <w:tcPr>
            <w:tcW w:w="1986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2800" w:type="dxa"/>
          </w:tcPr>
          <w:p w:rsidR="003170DA" w:rsidRDefault="002E64B3" w:rsidP="003170DA">
            <w:pPr>
              <w:rPr>
                <w:sz w:val="22"/>
                <w:szCs w:val="22"/>
              </w:rPr>
            </w:pPr>
            <w:r w:rsidRPr="00297CCA">
              <w:rPr>
                <w:sz w:val="22"/>
                <w:szCs w:val="22"/>
              </w:rPr>
              <w:t xml:space="preserve">Отдел </w:t>
            </w:r>
            <w:r w:rsidR="00F007F0">
              <w:rPr>
                <w:sz w:val="22"/>
                <w:szCs w:val="22"/>
              </w:rPr>
              <w:t>обеспечения</w:t>
            </w:r>
            <w:r w:rsidRPr="00297CCA">
              <w:rPr>
                <w:sz w:val="22"/>
                <w:szCs w:val="22"/>
              </w:rPr>
              <w:t xml:space="preserve"> образовательной деятельности</w:t>
            </w:r>
            <w:r w:rsidR="003170DA">
              <w:rPr>
                <w:sz w:val="22"/>
                <w:szCs w:val="22"/>
              </w:rPr>
              <w:t>,</w:t>
            </w:r>
          </w:p>
          <w:p w:rsidR="00D4436C" w:rsidRPr="00757249" w:rsidRDefault="003170DA" w:rsidP="00317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436C" w:rsidTr="006551C2">
        <w:tc>
          <w:tcPr>
            <w:tcW w:w="675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</w:tcPr>
          <w:p w:rsidR="00D4436C" w:rsidRDefault="0025771B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советы в МОО с отчетами учителей – предметников по результатам оценочных процедур</w:t>
            </w:r>
          </w:p>
        </w:tc>
        <w:tc>
          <w:tcPr>
            <w:tcW w:w="1986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</w:tcPr>
          <w:p w:rsidR="001F53BE" w:rsidRDefault="001F53BE" w:rsidP="001F53BE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D4436C" w:rsidRPr="00757249" w:rsidRDefault="001F53BE" w:rsidP="001F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436C" w:rsidTr="006551C2">
        <w:tc>
          <w:tcPr>
            <w:tcW w:w="675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</w:tcPr>
          <w:p w:rsidR="00D4436C" w:rsidRDefault="00C1527B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работы школьных предметных (цикловых) методических объединений с учетом результатов проведения оценочных процедур</w:t>
            </w:r>
          </w:p>
        </w:tc>
        <w:tc>
          <w:tcPr>
            <w:tcW w:w="1986" w:type="dxa"/>
          </w:tcPr>
          <w:p w:rsidR="00D4436C" w:rsidRDefault="00F86B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</w:tcPr>
          <w:p w:rsidR="00B56005" w:rsidRDefault="00B56005" w:rsidP="00B56005">
            <w:pPr>
              <w:rPr>
                <w:sz w:val="22"/>
                <w:szCs w:val="22"/>
              </w:rPr>
            </w:pPr>
            <w:r w:rsidRPr="00297CCA">
              <w:rPr>
                <w:sz w:val="22"/>
                <w:szCs w:val="22"/>
              </w:rPr>
              <w:t xml:space="preserve">Отдел </w:t>
            </w:r>
            <w:r w:rsidR="00F007F0">
              <w:rPr>
                <w:sz w:val="22"/>
                <w:szCs w:val="22"/>
              </w:rPr>
              <w:t>обеспечения</w:t>
            </w:r>
            <w:r w:rsidRPr="00297CCA">
              <w:rPr>
                <w:sz w:val="22"/>
                <w:szCs w:val="22"/>
              </w:rPr>
              <w:t xml:space="preserve"> образовательной деятельности</w:t>
            </w:r>
            <w:r>
              <w:rPr>
                <w:sz w:val="22"/>
                <w:szCs w:val="22"/>
              </w:rPr>
              <w:t>,</w:t>
            </w:r>
          </w:p>
          <w:p w:rsidR="00D4436C" w:rsidRPr="00757249" w:rsidRDefault="00B56005" w:rsidP="00B5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A21E9E" w:rsidTr="00C802B4">
        <w:tc>
          <w:tcPr>
            <w:tcW w:w="9571" w:type="dxa"/>
            <w:gridSpan w:val="4"/>
          </w:tcPr>
          <w:p w:rsidR="00A21E9E" w:rsidRPr="00A21E9E" w:rsidRDefault="00A21E9E" w:rsidP="000B0524">
            <w:pPr>
              <w:jc w:val="center"/>
              <w:rPr>
                <w:b/>
                <w:sz w:val="22"/>
                <w:szCs w:val="22"/>
              </w:rPr>
            </w:pPr>
            <w:r w:rsidRPr="00A21E9E">
              <w:rPr>
                <w:b/>
                <w:sz w:val="22"/>
                <w:szCs w:val="22"/>
              </w:rPr>
              <w:t>Организация контроля</w:t>
            </w:r>
          </w:p>
        </w:tc>
      </w:tr>
      <w:tr w:rsidR="00D4436C" w:rsidTr="006551C2">
        <w:tc>
          <w:tcPr>
            <w:tcW w:w="675" w:type="dxa"/>
          </w:tcPr>
          <w:p w:rsidR="00D4436C" w:rsidRDefault="00A21E9E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0" w:type="dxa"/>
          </w:tcPr>
          <w:p w:rsidR="00D4436C" w:rsidRPr="00A21E9E" w:rsidRDefault="00A21E9E" w:rsidP="00B5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комплексные и тематические проверки </w:t>
            </w:r>
            <w:r w:rsidR="00B56005" w:rsidRPr="00785ADD">
              <w:rPr>
                <w:sz w:val="22"/>
                <w:szCs w:val="22"/>
              </w:rPr>
              <w:t xml:space="preserve">отдела образования комитета по социальным вопросам АМО </w:t>
            </w:r>
            <w:proofErr w:type="spellStart"/>
            <w:r w:rsidR="00B56005" w:rsidRPr="00785ADD">
              <w:rPr>
                <w:sz w:val="22"/>
                <w:szCs w:val="22"/>
              </w:rPr>
              <w:t>Кимовский</w:t>
            </w:r>
            <w:proofErr w:type="spellEnd"/>
            <w:r w:rsidR="00B56005" w:rsidRPr="00785ADD">
              <w:rPr>
                <w:sz w:val="22"/>
                <w:szCs w:val="22"/>
              </w:rPr>
              <w:t xml:space="preserve"> район</w:t>
            </w:r>
            <w:r w:rsidRPr="00785ADD">
              <w:rPr>
                <w:sz w:val="22"/>
                <w:szCs w:val="22"/>
              </w:rPr>
              <w:t>, включающие</w:t>
            </w:r>
            <w:r>
              <w:rPr>
                <w:sz w:val="22"/>
                <w:szCs w:val="22"/>
              </w:rPr>
              <w:t xml:space="preserve"> вопросы</w:t>
            </w:r>
            <w:r w:rsidR="00346E64">
              <w:rPr>
                <w:sz w:val="22"/>
                <w:szCs w:val="22"/>
              </w:rPr>
              <w:t xml:space="preserve"> изучения деятельности администрации МОО по повышению качества образования, организации </w:t>
            </w:r>
            <w:proofErr w:type="spellStart"/>
            <w:r w:rsidR="00346E64">
              <w:rPr>
                <w:sz w:val="22"/>
                <w:szCs w:val="22"/>
              </w:rPr>
              <w:t>внутришкольного</w:t>
            </w:r>
            <w:proofErr w:type="spellEnd"/>
            <w:r w:rsidR="00346E64">
              <w:rPr>
                <w:sz w:val="22"/>
                <w:szCs w:val="22"/>
              </w:rPr>
              <w:t xml:space="preserve"> контроля, проведению административных контрольных работ</w:t>
            </w:r>
            <w:r>
              <w:rPr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D4436C" w:rsidRDefault="007F2967" w:rsidP="00B5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Pr="00785ADD">
              <w:rPr>
                <w:sz w:val="22"/>
                <w:szCs w:val="22"/>
              </w:rPr>
              <w:t xml:space="preserve">планом работы </w:t>
            </w:r>
            <w:r w:rsidR="00B56005" w:rsidRPr="00785ADD">
              <w:rPr>
                <w:sz w:val="22"/>
                <w:szCs w:val="22"/>
              </w:rPr>
              <w:t xml:space="preserve">отдела образования комитета по социальным вопросам АМО </w:t>
            </w:r>
            <w:proofErr w:type="spellStart"/>
            <w:r w:rsidR="00B56005" w:rsidRPr="00785ADD">
              <w:rPr>
                <w:sz w:val="22"/>
                <w:szCs w:val="22"/>
              </w:rPr>
              <w:t>Кимовский</w:t>
            </w:r>
            <w:proofErr w:type="spellEnd"/>
            <w:r w:rsidR="00B56005" w:rsidRPr="00785AD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00" w:type="dxa"/>
          </w:tcPr>
          <w:p w:rsidR="00D4436C" w:rsidRPr="00757249" w:rsidRDefault="00785ADD" w:rsidP="00785ADD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D4436C" w:rsidTr="006551C2">
        <w:tc>
          <w:tcPr>
            <w:tcW w:w="675" w:type="dxa"/>
          </w:tcPr>
          <w:p w:rsidR="00D4436C" w:rsidRPr="007F2967" w:rsidRDefault="007F2967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10" w:type="dxa"/>
          </w:tcPr>
          <w:p w:rsidR="00D4436C" w:rsidRDefault="007F2967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контроля:</w:t>
            </w:r>
          </w:p>
          <w:p w:rsidR="007F2967" w:rsidRDefault="007F2967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МОО за предыдущий учебный год</w:t>
            </w:r>
          </w:p>
          <w:p w:rsidR="007F2967" w:rsidRDefault="007F2967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43DEC">
              <w:rPr>
                <w:sz w:val="22"/>
                <w:szCs w:val="22"/>
              </w:rPr>
              <w:t>выявление «слабых» мест</w:t>
            </w:r>
          </w:p>
          <w:p w:rsidR="00643DEC" w:rsidRDefault="00643DEC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планирование тематических проверок деятельности учителей – предметников</w:t>
            </w:r>
          </w:p>
          <w:p w:rsidR="00643DEC" w:rsidRDefault="00643DEC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графика проведения административных контрольных работ</w:t>
            </w:r>
          </w:p>
          <w:p w:rsidR="00643DEC" w:rsidRDefault="00643DEC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организации методической работы в МОО</w:t>
            </w:r>
          </w:p>
          <w:p w:rsidR="00643DEC" w:rsidRDefault="00643DEC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привлечение наставников</w:t>
            </w:r>
          </w:p>
          <w:p w:rsidR="00250AA0" w:rsidRDefault="00250AA0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тщательный анализ результатов контроля</w:t>
            </w:r>
          </w:p>
          <w:p w:rsidR="00250AA0" w:rsidRDefault="00250AA0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индивидуальный подход при проведении контрольной деятельности</w:t>
            </w:r>
          </w:p>
          <w:p w:rsidR="00250AA0" w:rsidRDefault="00250AA0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принятие управленческих решений</w:t>
            </w:r>
          </w:p>
        </w:tc>
        <w:tc>
          <w:tcPr>
            <w:tcW w:w="1986" w:type="dxa"/>
          </w:tcPr>
          <w:p w:rsidR="00D4436C" w:rsidRDefault="00250AA0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D4436C" w:rsidRPr="00757249" w:rsidRDefault="00785ADD" w:rsidP="00785ADD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D4436C" w:rsidTr="006551C2">
        <w:tc>
          <w:tcPr>
            <w:tcW w:w="675" w:type="dxa"/>
          </w:tcPr>
          <w:p w:rsidR="00D4436C" w:rsidRDefault="007945EE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110" w:type="dxa"/>
          </w:tcPr>
          <w:p w:rsidR="00D4436C" w:rsidRDefault="007945EE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поощрительных мер учителям по результатам оценочных процедур</w:t>
            </w:r>
          </w:p>
        </w:tc>
        <w:tc>
          <w:tcPr>
            <w:tcW w:w="1986" w:type="dxa"/>
          </w:tcPr>
          <w:p w:rsidR="00D4436C" w:rsidRDefault="007945EE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</w:tcPr>
          <w:p w:rsidR="00D4436C" w:rsidRPr="00757249" w:rsidRDefault="007D2714" w:rsidP="007D2714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7945EE" w:rsidTr="00C802B4">
        <w:tc>
          <w:tcPr>
            <w:tcW w:w="9571" w:type="dxa"/>
            <w:gridSpan w:val="4"/>
          </w:tcPr>
          <w:p w:rsidR="007945EE" w:rsidRPr="00B87AAE" w:rsidRDefault="00B87AAE" w:rsidP="000B0524">
            <w:pPr>
              <w:jc w:val="center"/>
              <w:rPr>
                <w:b/>
                <w:sz w:val="22"/>
                <w:szCs w:val="22"/>
              </w:rPr>
            </w:pPr>
            <w:r w:rsidRPr="00B87AAE">
              <w:rPr>
                <w:b/>
                <w:sz w:val="22"/>
                <w:szCs w:val="22"/>
              </w:rPr>
              <w:t>Определение и организация работы со слабыми школами</w:t>
            </w:r>
          </w:p>
        </w:tc>
      </w:tr>
      <w:tr w:rsidR="00D4436C" w:rsidTr="006551C2">
        <w:tc>
          <w:tcPr>
            <w:tcW w:w="675" w:type="dxa"/>
          </w:tcPr>
          <w:p w:rsidR="00D4436C" w:rsidRDefault="00B87AAE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10" w:type="dxa"/>
          </w:tcPr>
          <w:p w:rsidR="00D4436C" w:rsidRDefault="00A125B9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МОО, показавших низкие результаты в ходе проведения оценочных процедур</w:t>
            </w:r>
          </w:p>
        </w:tc>
        <w:tc>
          <w:tcPr>
            <w:tcW w:w="1986" w:type="dxa"/>
          </w:tcPr>
          <w:p w:rsidR="00D4436C" w:rsidRDefault="00A125B9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оценочных процедур</w:t>
            </w:r>
          </w:p>
        </w:tc>
        <w:tc>
          <w:tcPr>
            <w:tcW w:w="2800" w:type="dxa"/>
          </w:tcPr>
          <w:p w:rsidR="00D4436C" w:rsidRPr="00757249" w:rsidRDefault="007D2714" w:rsidP="007D2714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D4436C" w:rsidTr="006551C2">
        <w:tc>
          <w:tcPr>
            <w:tcW w:w="675" w:type="dxa"/>
          </w:tcPr>
          <w:p w:rsidR="00D4436C" w:rsidRDefault="00B87AAE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110" w:type="dxa"/>
          </w:tcPr>
          <w:p w:rsidR="00D4436C" w:rsidRDefault="00C53326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причин низких результатов оценочных процедур</w:t>
            </w:r>
          </w:p>
        </w:tc>
        <w:tc>
          <w:tcPr>
            <w:tcW w:w="1986" w:type="dxa"/>
          </w:tcPr>
          <w:p w:rsidR="00D4436C" w:rsidRDefault="00C53326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оценочных процедур</w:t>
            </w:r>
          </w:p>
        </w:tc>
        <w:tc>
          <w:tcPr>
            <w:tcW w:w="2800" w:type="dxa"/>
          </w:tcPr>
          <w:p w:rsidR="00D4436C" w:rsidRPr="00757249" w:rsidRDefault="007D2714" w:rsidP="007D2714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D4436C" w:rsidTr="006551C2">
        <w:tc>
          <w:tcPr>
            <w:tcW w:w="675" w:type="dxa"/>
          </w:tcPr>
          <w:p w:rsidR="00D4436C" w:rsidRDefault="00B87AAE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10" w:type="dxa"/>
          </w:tcPr>
          <w:p w:rsidR="00D4436C" w:rsidRDefault="000456BF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различным направлениям по устранению причин низких результатов оценочных процедур:</w:t>
            </w:r>
          </w:p>
          <w:p w:rsidR="000456BF" w:rsidRDefault="000456BF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36CF7">
              <w:rPr>
                <w:sz w:val="22"/>
                <w:szCs w:val="22"/>
              </w:rPr>
              <w:t>собеседование с руководителями МОО с приглашение заместителей директоров, учителей – предметников</w:t>
            </w:r>
          </w:p>
          <w:p w:rsidR="00C36CF7" w:rsidRDefault="00C36CF7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списков учителей – предметников, подлежащих курсовой переподготовке</w:t>
            </w:r>
          </w:p>
          <w:p w:rsidR="00C36CF7" w:rsidRDefault="00C36CF7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заключение договоров с ГОУ ДПО ТО «ИПК и ППРО ТО» на обучение учителей – предметников</w:t>
            </w:r>
          </w:p>
          <w:p w:rsidR="00C36CF7" w:rsidRDefault="00C36CF7" w:rsidP="00141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реализация программы семинара </w:t>
            </w:r>
            <w:r w:rsidR="0014120B">
              <w:rPr>
                <w:sz w:val="22"/>
                <w:szCs w:val="22"/>
              </w:rPr>
              <w:t>учителей – предметников</w:t>
            </w:r>
            <w:r w:rsidR="00DA1DA5">
              <w:rPr>
                <w:sz w:val="22"/>
                <w:szCs w:val="22"/>
              </w:rPr>
              <w:t xml:space="preserve"> «Подготовка учащихся 9, 11-х классов к государственной итоговой аттестации по математике и русскому языку»</w:t>
            </w:r>
          </w:p>
        </w:tc>
        <w:tc>
          <w:tcPr>
            <w:tcW w:w="1986" w:type="dxa"/>
          </w:tcPr>
          <w:p w:rsidR="00D4436C" w:rsidRDefault="00C53326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</w:tcPr>
          <w:p w:rsidR="00D4436C" w:rsidRDefault="002907DD" w:rsidP="007D2714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2907DD" w:rsidRPr="00757249" w:rsidRDefault="002907DD" w:rsidP="007D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436C" w:rsidTr="006551C2">
        <w:tc>
          <w:tcPr>
            <w:tcW w:w="675" w:type="dxa"/>
          </w:tcPr>
          <w:p w:rsidR="00D4436C" w:rsidRDefault="00B87AAE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110" w:type="dxa"/>
          </w:tcPr>
          <w:p w:rsidR="00D4436C" w:rsidRDefault="00DA1DA5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мониторинг качества подготовки учащихся</w:t>
            </w:r>
          </w:p>
        </w:tc>
        <w:tc>
          <w:tcPr>
            <w:tcW w:w="1986" w:type="dxa"/>
          </w:tcPr>
          <w:p w:rsidR="00D4436C" w:rsidRDefault="00DA1DA5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2907DD" w:rsidRDefault="002907DD" w:rsidP="002907DD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D4436C" w:rsidRPr="00757249" w:rsidRDefault="002907DD" w:rsidP="00290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8800D8" w:rsidTr="00C802B4">
        <w:tc>
          <w:tcPr>
            <w:tcW w:w="9571" w:type="dxa"/>
            <w:gridSpan w:val="4"/>
          </w:tcPr>
          <w:p w:rsidR="008800D8" w:rsidRPr="008800D8" w:rsidRDefault="008800D8" w:rsidP="000B0524">
            <w:pPr>
              <w:jc w:val="center"/>
              <w:rPr>
                <w:b/>
                <w:sz w:val="22"/>
                <w:szCs w:val="22"/>
              </w:rPr>
            </w:pPr>
            <w:r w:rsidRPr="008800D8">
              <w:rPr>
                <w:b/>
                <w:sz w:val="22"/>
                <w:szCs w:val="22"/>
              </w:rPr>
              <w:t>Работа с учащимися «группы риска»</w:t>
            </w:r>
          </w:p>
        </w:tc>
      </w:tr>
      <w:tr w:rsidR="008800D8" w:rsidTr="006551C2">
        <w:tc>
          <w:tcPr>
            <w:tcW w:w="675" w:type="dxa"/>
          </w:tcPr>
          <w:p w:rsidR="008800D8" w:rsidRDefault="001D74DF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110" w:type="dxa"/>
          </w:tcPr>
          <w:p w:rsidR="008800D8" w:rsidRDefault="00E0259D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учащихся «группы риска» по результатам проведения оценочных процедур</w:t>
            </w:r>
          </w:p>
        </w:tc>
        <w:tc>
          <w:tcPr>
            <w:tcW w:w="1986" w:type="dxa"/>
          </w:tcPr>
          <w:p w:rsidR="008800D8" w:rsidRDefault="00E0259D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8800D8" w:rsidRPr="00757249" w:rsidRDefault="002907DD" w:rsidP="00290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8800D8" w:rsidTr="006551C2">
        <w:tc>
          <w:tcPr>
            <w:tcW w:w="675" w:type="dxa"/>
          </w:tcPr>
          <w:p w:rsidR="008800D8" w:rsidRDefault="001D74DF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110" w:type="dxa"/>
          </w:tcPr>
          <w:p w:rsidR="008800D8" w:rsidRDefault="00DD2910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индивидуальной работы с учащимися «группы риска»</w:t>
            </w:r>
          </w:p>
        </w:tc>
        <w:tc>
          <w:tcPr>
            <w:tcW w:w="1986" w:type="dxa"/>
          </w:tcPr>
          <w:p w:rsidR="008800D8" w:rsidRDefault="00DD2910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8800D8" w:rsidRPr="00757249" w:rsidRDefault="002907DD" w:rsidP="00290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8800D8" w:rsidTr="006551C2">
        <w:tc>
          <w:tcPr>
            <w:tcW w:w="675" w:type="dxa"/>
          </w:tcPr>
          <w:p w:rsidR="008800D8" w:rsidRDefault="001D74DF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10" w:type="dxa"/>
          </w:tcPr>
          <w:p w:rsidR="008800D8" w:rsidRDefault="00DD2910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контроль учащихся «</w:t>
            </w:r>
            <w:r w:rsidR="003C1F8A">
              <w:rPr>
                <w:sz w:val="22"/>
                <w:szCs w:val="22"/>
              </w:rPr>
              <w:t>группы риска» (посещаемость, успеваемость, результаты проверочных работ различного уровня)</w:t>
            </w:r>
          </w:p>
        </w:tc>
        <w:tc>
          <w:tcPr>
            <w:tcW w:w="1986" w:type="dxa"/>
          </w:tcPr>
          <w:p w:rsidR="008800D8" w:rsidRDefault="00DD2910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8800D8" w:rsidRPr="00757249" w:rsidRDefault="002E3760" w:rsidP="002E3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8800D8" w:rsidTr="006551C2">
        <w:tc>
          <w:tcPr>
            <w:tcW w:w="675" w:type="dxa"/>
          </w:tcPr>
          <w:p w:rsidR="008800D8" w:rsidRDefault="00E0259D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110" w:type="dxa"/>
          </w:tcPr>
          <w:p w:rsidR="008800D8" w:rsidRDefault="00DF1E93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тренингов с учащимися «группы риска» по выработке психологической устойчивости к </w:t>
            </w:r>
            <w:r>
              <w:rPr>
                <w:sz w:val="22"/>
                <w:szCs w:val="22"/>
              </w:rPr>
              <w:lastRenderedPageBreak/>
              <w:t>стрессовой ситуации:</w:t>
            </w:r>
          </w:p>
          <w:p w:rsidR="00DF1E93" w:rsidRDefault="00DF1E93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графика проведения тренинга</w:t>
            </w:r>
          </w:p>
          <w:p w:rsidR="00DF1E93" w:rsidRDefault="00DF1E93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проведений занятий</w:t>
            </w:r>
          </w:p>
        </w:tc>
        <w:tc>
          <w:tcPr>
            <w:tcW w:w="1986" w:type="dxa"/>
          </w:tcPr>
          <w:p w:rsidR="008800D8" w:rsidRDefault="00DD2910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учебного года</w:t>
            </w:r>
          </w:p>
        </w:tc>
        <w:tc>
          <w:tcPr>
            <w:tcW w:w="2800" w:type="dxa"/>
          </w:tcPr>
          <w:p w:rsidR="008800D8" w:rsidRPr="00757249" w:rsidRDefault="003224C2" w:rsidP="00322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8800D8" w:rsidTr="006551C2">
        <w:tc>
          <w:tcPr>
            <w:tcW w:w="675" w:type="dxa"/>
          </w:tcPr>
          <w:p w:rsidR="008800D8" w:rsidRDefault="00E0259D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4110" w:type="dxa"/>
          </w:tcPr>
          <w:p w:rsidR="008800D8" w:rsidRDefault="00591C1B" w:rsidP="0045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сотрудничества с родителями учащихся «групп риска»</w:t>
            </w:r>
          </w:p>
        </w:tc>
        <w:tc>
          <w:tcPr>
            <w:tcW w:w="1986" w:type="dxa"/>
          </w:tcPr>
          <w:p w:rsidR="008800D8" w:rsidRDefault="00DD2910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8800D8" w:rsidRPr="00757249" w:rsidRDefault="003224C2" w:rsidP="00322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</w:tbl>
    <w:p w:rsidR="008A281F" w:rsidRDefault="008A281F" w:rsidP="000B0524">
      <w:pPr>
        <w:jc w:val="center"/>
        <w:rPr>
          <w:b/>
          <w:sz w:val="22"/>
          <w:szCs w:val="22"/>
        </w:rPr>
      </w:pPr>
    </w:p>
    <w:p w:rsidR="00591C1B" w:rsidRDefault="00591C1B" w:rsidP="000B0524">
      <w:pPr>
        <w:jc w:val="center"/>
        <w:rPr>
          <w:b/>
          <w:sz w:val="22"/>
          <w:szCs w:val="22"/>
        </w:rPr>
      </w:pPr>
    </w:p>
    <w:p w:rsidR="00553799" w:rsidRDefault="00553799" w:rsidP="000B05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5.3. Примерная дорожная карта</w:t>
      </w:r>
      <w:r w:rsidR="00E634E3">
        <w:rPr>
          <w:b/>
          <w:sz w:val="22"/>
          <w:szCs w:val="22"/>
        </w:rPr>
        <w:t xml:space="preserve"> органа местного самоуправления, осуществляющего управление в сфере образования, по подготовке к ГИА</w:t>
      </w:r>
    </w:p>
    <w:p w:rsidR="00E634E3" w:rsidRDefault="00E634E3" w:rsidP="000B0524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E634E3" w:rsidTr="00D33D68">
        <w:tc>
          <w:tcPr>
            <w:tcW w:w="675" w:type="dxa"/>
          </w:tcPr>
          <w:p w:rsidR="00E634E3" w:rsidRPr="00D33D68" w:rsidRDefault="00D33D68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E634E3" w:rsidRDefault="00D33D68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6" w:type="dxa"/>
          </w:tcPr>
          <w:p w:rsidR="00E634E3" w:rsidRDefault="00D33D68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00" w:type="dxa"/>
          </w:tcPr>
          <w:p w:rsidR="00E634E3" w:rsidRDefault="00D33D68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33D68" w:rsidTr="00C802B4">
        <w:tc>
          <w:tcPr>
            <w:tcW w:w="9571" w:type="dxa"/>
            <w:gridSpan w:val="4"/>
          </w:tcPr>
          <w:p w:rsidR="00D33D68" w:rsidRPr="00D33D68" w:rsidRDefault="00D33D68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руководителями МОО</w:t>
            </w:r>
          </w:p>
        </w:tc>
      </w:tr>
      <w:tr w:rsidR="00E634E3" w:rsidTr="00D33D68">
        <w:tc>
          <w:tcPr>
            <w:tcW w:w="675" w:type="dxa"/>
          </w:tcPr>
          <w:p w:rsidR="00E634E3" w:rsidRPr="006E1653" w:rsidRDefault="00D33D68" w:rsidP="000B0524">
            <w:pPr>
              <w:jc w:val="center"/>
              <w:rPr>
                <w:sz w:val="22"/>
                <w:szCs w:val="22"/>
              </w:rPr>
            </w:pPr>
            <w:r w:rsidRPr="006E1653">
              <w:rPr>
                <w:sz w:val="22"/>
                <w:szCs w:val="22"/>
              </w:rPr>
              <w:t>23.</w:t>
            </w:r>
          </w:p>
        </w:tc>
        <w:tc>
          <w:tcPr>
            <w:tcW w:w="4110" w:type="dxa"/>
          </w:tcPr>
          <w:p w:rsidR="00E634E3" w:rsidRPr="003224C2" w:rsidRDefault="006E1653" w:rsidP="00D404ED">
            <w:pPr>
              <w:rPr>
                <w:sz w:val="22"/>
                <w:szCs w:val="22"/>
              </w:rPr>
            </w:pPr>
            <w:r w:rsidRPr="003224C2">
              <w:rPr>
                <w:sz w:val="22"/>
                <w:szCs w:val="22"/>
              </w:rPr>
              <w:t>Анализ итогов государственной итоговой аттестации 201</w:t>
            </w:r>
            <w:r w:rsidR="00D404ED">
              <w:rPr>
                <w:sz w:val="22"/>
                <w:szCs w:val="22"/>
              </w:rPr>
              <w:t>6</w:t>
            </w:r>
            <w:r w:rsidRPr="003224C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6" w:type="dxa"/>
          </w:tcPr>
          <w:p w:rsidR="00E634E3" w:rsidRPr="003224C2" w:rsidRDefault="00490472" w:rsidP="00D404ED">
            <w:pPr>
              <w:jc w:val="center"/>
              <w:rPr>
                <w:sz w:val="22"/>
                <w:szCs w:val="22"/>
              </w:rPr>
            </w:pPr>
            <w:r w:rsidRPr="003224C2">
              <w:rPr>
                <w:sz w:val="22"/>
                <w:szCs w:val="22"/>
              </w:rPr>
              <w:t>Июль 201</w:t>
            </w:r>
            <w:r w:rsidR="00D404ED"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</w:tcPr>
          <w:p w:rsidR="003224C2" w:rsidRDefault="003224C2" w:rsidP="003224C2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E634E3" w:rsidRPr="006E1653" w:rsidRDefault="003224C2" w:rsidP="00322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E634E3" w:rsidTr="00D33D68">
        <w:tc>
          <w:tcPr>
            <w:tcW w:w="675" w:type="dxa"/>
          </w:tcPr>
          <w:p w:rsidR="00E634E3" w:rsidRPr="006E1653" w:rsidRDefault="006E165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110" w:type="dxa"/>
          </w:tcPr>
          <w:p w:rsidR="00E634E3" w:rsidRPr="006E1653" w:rsidRDefault="00490472" w:rsidP="00D40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руководителя органа местного самоуправления, осуществляющего управление в сфере образования, в министерстве образования Тульской области по результатам государственной итоговой аттестации – 201</w:t>
            </w:r>
            <w:r w:rsidR="00D404E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и подготовке к предстоящим экзаменам</w:t>
            </w:r>
          </w:p>
        </w:tc>
        <w:tc>
          <w:tcPr>
            <w:tcW w:w="1986" w:type="dxa"/>
          </w:tcPr>
          <w:p w:rsidR="00E634E3" w:rsidRPr="006E1653" w:rsidRDefault="00490472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E634E3" w:rsidRPr="006E1653" w:rsidRDefault="00DC6B5E" w:rsidP="00DC6B5E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E634E3" w:rsidTr="00D33D68">
        <w:tc>
          <w:tcPr>
            <w:tcW w:w="675" w:type="dxa"/>
          </w:tcPr>
          <w:p w:rsidR="00E634E3" w:rsidRPr="006E1653" w:rsidRDefault="006E165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110" w:type="dxa"/>
          </w:tcPr>
          <w:p w:rsidR="00E634E3" w:rsidRPr="006E1653" w:rsidRDefault="005D2E0A" w:rsidP="005D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Совещания руководителей МОО. Ежемесячное обсуждение различных аспектов организации и проведения государственной итоговой аттестации</w:t>
            </w:r>
          </w:p>
        </w:tc>
        <w:tc>
          <w:tcPr>
            <w:tcW w:w="1986" w:type="dxa"/>
          </w:tcPr>
          <w:p w:rsidR="00E634E3" w:rsidRPr="006E1653" w:rsidRDefault="00121AAD" w:rsidP="00121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2016-июнь  2017</w:t>
            </w:r>
          </w:p>
        </w:tc>
        <w:tc>
          <w:tcPr>
            <w:tcW w:w="2800" w:type="dxa"/>
          </w:tcPr>
          <w:p w:rsidR="00D404ED" w:rsidRDefault="00D404ED" w:rsidP="00D404ED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E634E3" w:rsidRPr="006E1653" w:rsidRDefault="00D404ED" w:rsidP="00D40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E634E3" w:rsidTr="00D33D68">
        <w:tc>
          <w:tcPr>
            <w:tcW w:w="675" w:type="dxa"/>
          </w:tcPr>
          <w:p w:rsidR="00E634E3" w:rsidRPr="006E1653" w:rsidRDefault="006E165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110" w:type="dxa"/>
          </w:tcPr>
          <w:p w:rsidR="00E634E3" w:rsidRPr="006E1653" w:rsidRDefault="0095509A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Аналитическое совещание руководителей муниципальных общеобразовательных организаций по результатам ГИА – 2016 и работе по подготовке к ГИА -2017</w:t>
            </w:r>
          </w:p>
        </w:tc>
        <w:tc>
          <w:tcPr>
            <w:tcW w:w="1986" w:type="dxa"/>
          </w:tcPr>
          <w:p w:rsidR="00E634E3" w:rsidRPr="006E1653" w:rsidRDefault="00121AAD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2016</w:t>
            </w:r>
          </w:p>
        </w:tc>
        <w:tc>
          <w:tcPr>
            <w:tcW w:w="2800" w:type="dxa"/>
          </w:tcPr>
          <w:p w:rsidR="00D404ED" w:rsidRDefault="00D404ED" w:rsidP="00D404ED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E634E3" w:rsidRPr="006E1653" w:rsidRDefault="00D404ED" w:rsidP="00D40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E634E3" w:rsidTr="00D33D68">
        <w:tc>
          <w:tcPr>
            <w:tcW w:w="675" w:type="dxa"/>
          </w:tcPr>
          <w:p w:rsidR="00E634E3" w:rsidRPr="006E1653" w:rsidRDefault="006E165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110" w:type="dxa"/>
          </w:tcPr>
          <w:p w:rsidR="00E634E3" w:rsidRDefault="00896504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директорами, заместителями директоров и учителями предметниками, работающими в 9, 11-х классах, по подготовке учащихся муниципальных</w:t>
            </w:r>
            <w:r w:rsidR="000C6443">
              <w:rPr>
                <w:sz w:val="22"/>
                <w:szCs w:val="22"/>
              </w:rPr>
              <w:t xml:space="preserve"> общеобразовательных организаций к государственной итоговой аттестации:</w:t>
            </w:r>
          </w:p>
          <w:p w:rsidR="000C6443" w:rsidRDefault="000C6443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результатам ЕГЭ 2016 года (конкретные МОО);</w:t>
            </w:r>
          </w:p>
          <w:p w:rsidR="000C6443" w:rsidRPr="006E1653" w:rsidRDefault="000C6443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результатам пробного ЕГЭ (образовательные организации, показавшие результаты ниже общегородского)</w:t>
            </w:r>
          </w:p>
        </w:tc>
        <w:tc>
          <w:tcPr>
            <w:tcW w:w="1986" w:type="dxa"/>
          </w:tcPr>
          <w:p w:rsidR="00F503CE" w:rsidRDefault="00F503CE" w:rsidP="00F50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2016</w:t>
            </w:r>
          </w:p>
          <w:p w:rsidR="00E634E3" w:rsidRPr="006E1653" w:rsidRDefault="00F503CE" w:rsidP="00F50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 2017</w:t>
            </w:r>
          </w:p>
        </w:tc>
        <w:tc>
          <w:tcPr>
            <w:tcW w:w="2800" w:type="dxa"/>
          </w:tcPr>
          <w:p w:rsidR="009C5BCE" w:rsidRDefault="009C5BCE" w:rsidP="009C5BCE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E634E3" w:rsidRPr="006E1653" w:rsidRDefault="009C5BCE" w:rsidP="009C5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E634E3" w:rsidTr="00D33D68">
        <w:tc>
          <w:tcPr>
            <w:tcW w:w="675" w:type="dxa"/>
          </w:tcPr>
          <w:p w:rsidR="00E634E3" w:rsidRPr="006E1653" w:rsidRDefault="006E165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110" w:type="dxa"/>
          </w:tcPr>
          <w:p w:rsidR="00E634E3" w:rsidRPr="006E1653" w:rsidRDefault="00683ADD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51E1">
              <w:rPr>
                <w:sz w:val="22"/>
                <w:szCs w:val="22"/>
              </w:rPr>
              <w:t>лановая</w:t>
            </w:r>
            <w:r>
              <w:rPr>
                <w:sz w:val="22"/>
                <w:szCs w:val="22"/>
              </w:rPr>
              <w:t xml:space="preserve"> тематическая проверка «Организация подготовки и проведения государственной итоговой аттестации учащихся 9,11-х классов муниципальных общеобразовательных организаций (конкретные МОО)</w:t>
            </w:r>
          </w:p>
        </w:tc>
        <w:tc>
          <w:tcPr>
            <w:tcW w:w="1986" w:type="dxa"/>
          </w:tcPr>
          <w:p w:rsidR="00E634E3" w:rsidRDefault="00683ADD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2016</w:t>
            </w:r>
          </w:p>
          <w:p w:rsidR="00683ADD" w:rsidRPr="006E1653" w:rsidRDefault="00683ADD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2017</w:t>
            </w:r>
          </w:p>
        </w:tc>
        <w:tc>
          <w:tcPr>
            <w:tcW w:w="2800" w:type="dxa"/>
          </w:tcPr>
          <w:p w:rsidR="00E634E3" w:rsidRPr="006E1653" w:rsidRDefault="009C5BCE" w:rsidP="009C5BCE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683ADD" w:rsidTr="00D33D68">
        <w:tc>
          <w:tcPr>
            <w:tcW w:w="675" w:type="dxa"/>
          </w:tcPr>
          <w:p w:rsidR="00683ADD" w:rsidRDefault="00B55A99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110" w:type="dxa"/>
          </w:tcPr>
          <w:p w:rsidR="00683ADD" w:rsidRDefault="00B55A99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советы в МОО (1 раз в </w:t>
            </w:r>
            <w:r>
              <w:rPr>
                <w:sz w:val="22"/>
                <w:szCs w:val="22"/>
              </w:rPr>
              <w:lastRenderedPageBreak/>
              <w:t>четверть) с отчетами учителей по итогам подготовки выпускников к ГИА</w:t>
            </w:r>
          </w:p>
        </w:tc>
        <w:tc>
          <w:tcPr>
            <w:tcW w:w="1986" w:type="dxa"/>
          </w:tcPr>
          <w:p w:rsidR="00683ADD" w:rsidRDefault="00381B82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четверть</w:t>
            </w:r>
          </w:p>
        </w:tc>
        <w:tc>
          <w:tcPr>
            <w:tcW w:w="2800" w:type="dxa"/>
          </w:tcPr>
          <w:p w:rsidR="00D81ED9" w:rsidRDefault="00D81ED9" w:rsidP="00D81ED9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</w:t>
            </w:r>
            <w:r w:rsidRPr="00243786">
              <w:rPr>
                <w:sz w:val="22"/>
                <w:szCs w:val="22"/>
              </w:rPr>
              <w:lastRenderedPageBreak/>
              <w:t xml:space="preserve">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683ADD" w:rsidRPr="006E1653" w:rsidRDefault="00D81ED9" w:rsidP="00D81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381B82" w:rsidTr="00C802B4">
        <w:tc>
          <w:tcPr>
            <w:tcW w:w="9571" w:type="dxa"/>
            <w:gridSpan w:val="4"/>
          </w:tcPr>
          <w:p w:rsidR="00381B82" w:rsidRPr="00381B82" w:rsidRDefault="00381B82" w:rsidP="000B0524">
            <w:pPr>
              <w:jc w:val="center"/>
              <w:rPr>
                <w:b/>
                <w:sz w:val="22"/>
                <w:szCs w:val="22"/>
              </w:rPr>
            </w:pPr>
            <w:r w:rsidRPr="00381B82">
              <w:rPr>
                <w:b/>
                <w:sz w:val="22"/>
                <w:szCs w:val="22"/>
              </w:rPr>
              <w:lastRenderedPageBreak/>
              <w:t>Работа с педагогами и организаторами</w:t>
            </w:r>
          </w:p>
        </w:tc>
      </w:tr>
      <w:tr w:rsidR="00381B82" w:rsidTr="00D33D68">
        <w:tc>
          <w:tcPr>
            <w:tcW w:w="675" w:type="dxa"/>
          </w:tcPr>
          <w:p w:rsidR="00381B82" w:rsidRDefault="00381B82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110" w:type="dxa"/>
          </w:tcPr>
          <w:p w:rsidR="00381B82" w:rsidRDefault="00C802B4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педагогов с бланками итогов</w:t>
            </w:r>
          </w:p>
        </w:tc>
        <w:tc>
          <w:tcPr>
            <w:tcW w:w="1986" w:type="dxa"/>
          </w:tcPr>
          <w:p w:rsidR="00381B82" w:rsidRDefault="00C802B4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2016</w:t>
            </w:r>
          </w:p>
        </w:tc>
        <w:tc>
          <w:tcPr>
            <w:tcW w:w="2800" w:type="dxa"/>
          </w:tcPr>
          <w:p w:rsidR="00381B82" w:rsidRPr="006E1653" w:rsidRDefault="00D81ED9" w:rsidP="00D81ED9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381B82" w:rsidTr="00D33D68">
        <w:tc>
          <w:tcPr>
            <w:tcW w:w="675" w:type="dxa"/>
          </w:tcPr>
          <w:p w:rsidR="00381B82" w:rsidRDefault="00381B82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110" w:type="dxa"/>
          </w:tcPr>
          <w:p w:rsidR="00381B82" w:rsidRDefault="00C802B4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списка учителей-предметников, подлежащих курсовой переподготовке</w:t>
            </w:r>
          </w:p>
        </w:tc>
        <w:tc>
          <w:tcPr>
            <w:tcW w:w="1986" w:type="dxa"/>
          </w:tcPr>
          <w:p w:rsidR="00381B82" w:rsidRDefault="00C802B4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2016</w:t>
            </w:r>
          </w:p>
        </w:tc>
        <w:tc>
          <w:tcPr>
            <w:tcW w:w="2800" w:type="dxa"/>
          </w:tcPr>
          <w:p w:rsidR="00381B82" w:rsidRPr="006E1653" w:rsidRDefault="00D967E7" w:rsidP="00D967E7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C802B4" w:rsidTr="00D33D68">
        <w:tc>
          <w:tcPr>
            <w:tcW w:w="675" w:type="dxa"/>
          </w:tcPr>
          <w:p w:rsidR="00C802B4" w:rsidRDefault="00C802B4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110" w:type="dxa"/>
          </w:tcPr>
          <w:p w:rsidR="00C802B4" w:rsidRDefault="00C802B4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семинара «Подготовка учащихся 9, 11-х классов к государственной итоговой аттестации по математике и русскому языку»</w:t>
            </w:r>
          </w:p>
        </w:tc>
        <w:tc>
          <w:tcPr>
            <w:tcW w:w="1986" w:type="dxa"/>
          </w:tcPr>
          <w:p w:rsidR="00C802B4" w:rsidRDefault="00C802B4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D967E7" w:rsidRDefault="00D967E7" w:rsidP="00D967E7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C802B4" w:rsidRPr="006E1653" w:rsidRDefault="00D967E7" w:rsidP="00D9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C802B4" w:rsidTr="00D33D68">
        <w:tc>
          <w:tcPr>
            <w:tcW w:w="675" w:type="dxa"/>
          </w:tcPr>
          <w:p w:rsidR="00C802B4" w:rsidRDefault="009D551A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110" w:type="dxa"/>
          </w:tcPr>
          <w:p w:rsidR="00C802B4" w:rsidRDefault="009D551A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консультаций с организаторами ГИА по подготовке и проведению государственной итоговой аттестации</w:t>
            </w:r>
          </w:p>
        </w:tc>
        <w:tc>
          <w:tcPr>
            <w:tcW w:w="1986" w:type="dxa"/>
          </w:tcPr>
          <w:p w:rsidR="00C802B4" w:rsidRDefault="00CC167A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2017</w:t>
            </w:r>
          </w:p>
        </w:tc>
        <w:tc>
          <w:tcPr>
            <w:tcW w:w="2800" w:type="dxa"/>
          </w:tcPr>
          <w:p w:rsidR="00C802B4" w:rsidRPr="006E1653" w:rsidRDefault="00D967E7" w:rsidP="00D967E7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C802B4" w:rsidTr="00D33D68">
        <w:tc>
          <w:tcPr>
            <w:tcW w:w="675" w:type="dxa"/>
          </w:tcPr>
          <w:p w:rsidR="00C802B4" w:rsidRDefault="009D551A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110" w:type="dxa"/>
          </w:tcPr>
          <w:p w:rsidR="00C802B4" w:rsidRDefault="00CC167A" w:rsidP="006E1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семинаров организаторов ОГЭ  и ЕГЭ по изучению нормативной документации</w:t>
            </w:r>
          </w:p>
        </w:tc>
        <w:tc>
          <w:tcPr>
            <w:tcW w:w="1986" w:type="dxa"/>
          </w:tcPr>
          <w:p w:rsidR="00C802B4" w:rsidRDefault="00CC167A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2017</w:t>
            </w:r>
          </w:p>
        </w:tc>
        <w:tc>
          <w:tcPr>
            <w:tcW w:w="2800" w:type="dxa"/>
          </w:tcPr>
          <w:p w:rsidR="00C802B4" w:rsidRPr="006E1653" w:rsidRDefault="00D967E7" w:rsidP="00D967E7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</w:tc>
      </w:tr>
      <w:tr w:rsidR="009D551A" w:rsidTr="00D33D68">
        <w:tc>
          <w:tcPr>
            <w:tcW w:w="675" w:type="dxa"/>
          </w:tcPr>
          <w:p w:rsidR="009D551A" w:rsidRDefault="009D551A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110" w:type="dxa"/>
          </w:tcPr>
          <w:p w:rsidR="009D551A" w:rsidRDefault="009A2A6A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МОО дополнительных занятий по русскому языку и математике для выпускников 9 и 11 классов «группы риска»</w:t>
            </w:r>
          </w:p>
        </w:tc>
        <w:tc>
          <w:tcPr>
            <w:tcW w:w="1986" w:type="dxa"/>
          </w:tcPr>
          <w:p w:rsidR="009D551A" w:rsidRDefault="009A2A6A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9D551A" w:rsidRPr="006E1653" w:rsidRDefault="00C65E28" w:rsidP="00C6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9A2A6A" w:rsidTr="00190E74">
        <w:tc>
          <w:tcPr>
            <w:tcW w:w="9571" w:type="dxa"/>
            <w:gridSpan w:val="4"/>
          </w:tcPr>
          <w:p w:rsidR="009A2A6A" w:rsidRPr="00BB3E7C" w:rsidRDefault="00BB3E7C" w:rsidP="000B0524">
            <w:pPr>
              <w:jc w:val="center"/>
              <w:rPr>
                <w:b/>
                <w:sz w:val="22"/>
                <w:szCs w:val="22"/>
              </w:rPr>
            </w:pPr>
            <w:r w:rsidRPr="00BB3E7C">
              <w:rPr>
                <w:b/>
                <w:sz w:val="22"/>
                <w:szCs w:val="22"/>
              </w:rPr>
              <w:t>Работа с родителями выпускников</w:t>
            </w:r>
          </w:p>
        </w:tc>
      </w:tr>
      <w:tr w:rsidR="009A2A6A" w:rsidTr="00D33D68">
        <w:tc>
          <w:tcPr>
            <w:tcW w:w="675" w:type="dxa"/>
          </w:tcPr>
          <w:p w:rsidR="009A2A6A" w:rsidRDefault="00BB3E7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110" w:type="dxa"/>
          </w:tcPr>
          <w:p w:rsidR="009A2A6A" w:rsidRDefault="00BB3E7C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Общешкольные собрания родителей учащихся 9, 11-х классов муниципальных общеобразовательных организаций по подготовке к ОГЭ и ЕГЭ</w:t>
            </w:r>
          </w:p>
        </w:tc>
        <w:tc>
          <w:tcPr>
            <w:tcW w:w="1986" w:type="dxa"/>
          </w:tcPr>
          <w:p w:rsidR="009A2A6A" w:rsidRDefault="00840EB3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</w:t>
            </w:r>
            <w:r w:rsidR="00C65E28">
              <w:rPr>
                <w:sz w:val="22"/>
                <w:szCs w:val="22"/>
              </w:rPr>
              <w:t>6</w:t>
            </w:r>
          </w:p>
          <w:p w:rsidR="00840EB3" w:rsidRDefault="00840EB3" w:rsidP="00C6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Февраль-май 201</w:t>
            </w:r>
            <w:r w:rsidR="00C65E28">
              <w:rPr>
                <w:sz w:val="22"/>
                <w:szCs w:val="22"/>
              </w:rPr>
              <w:t>7</w:t>
            </w:r>
          </w:p>
        </w:tc>
        <w:tc>
          <w:tcPr>
            <w:tcW w:w="2800" w:type="dxa"/>
          </w:tcPr>
          <w:p w:rsidR="009A2A6A" w:rsidRPr="006E1653" w:rsidRDefault="00C65E28" w:rsidP="00C6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9A2A6A" w:rsidTr="00D33D68">
        <w:tc>
          <w:tcPr>
            <w:tcW w:w="675" w:type="dxa"/>
          </w:tcPr>
          <w:p w:rsidR="009A2A6A" w:rsidRDefault="00BB3E7C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110" w:type="dxa"/>
          </w:tcPr>
          <w:p w:rsidR="009A2A6A" w:rsidRDefault="00840EB3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Общегородское собрание родителей учащихся 9,11-х классов муниципальных общеобразовательных организаций по вопросам государственной итоговой аттестации с участием представителей министерства образования Тульской области, высших учебных заведений Тульской области</w:t>
            </w:r>
          </w:p>
        </w:tc>
        <w:tc>
          <w:tcPr>
            <w:tcW w:w="1986" w:type="dxa"/>
          </w:tcPr>
          <w:p w:rsidR="009A2A6A" w:rsidRDefault="00840EB3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министерства образования Тульской области</w:t>
            </w:r>
          </w:p>
        </w:tc>
        <w:tc>
          <w:tcPr>
            <w:tcW w:w="2800" w:type="dxa"/>
          </w:tcPr>
          <w:p w:rsidR="0029766C" w:rsidRPr="006E1653" w:rsidRDefault="00C65E28" w:rsidP="0029766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  <w:p w:rsidR="009A2A6A" w:rsidRPr="006E1653" w:rsidRDefault="009A2A6A" w:rsidP="00C65E28">
            <w:pPr>
              <w:rPr>
                <w:sz w:val="22"/>
                <w:szCs w:val="22"/>
              </w:rPr>
            </w:pPr>
          </w:p>
        </w:tc>
      </w:tr>
      <w:tr w:rsidR="009A2A6A" w:rsidTr="00D33D68">
        <w:tc>
          <w:tcPr>
            <w:tcW w:w="675" w:type="dxa"/>
          </w:tcPr>
          <w:p w:rsidR="009A2A6A" w:rsidRDefault="00EB476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110" w:type="dxa"/>
          </w:tcPr>
          <w:p w:rsidR="009A2A6A" w:rsidRDefault="00EB4763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Общегородское собрание родителей учащихся 9, 11-х классов муниципальных общеобразовательных организаций по вопросам государственной итоговой аттестации </w:t>
            </w:r>
          </w:p>
        </w:tc>
        <w:tc>
          <w:tcPr>
            <w:tcW w:w="1986" w:type="dxa"/>
          </w:tcPr>
          <w:p w:rsidR="009A2A6A" w:rsidRDefault="00EB4763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</w:t>
            </w:r>
          </w:p>
        </w:tc>
        <w:tc>
          <w:tcPr>
            <w:tcW w:w="2800" w:type="dxa"/>
          </w:tcPr>
          <w:p w:rsidR="0029766C" w:rsidRPr="006E1653" w:rsidRDefault="0029766C" w:rsidP="0029766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</w:p>
          <w:p w:rsidR="009A2A6A" w:rsidRPr="006E1653" w:rsidRDefault="009A2A6A" w:rsidP="0029766C">
            <w:pPr>
              <w:rPr>
                <w:sz w:val="22"/>
                <w:szCs w:val="22"/>
              </w:rPr>
            </w:pPr>
          </w:p>
        </w:tc>
      </w:tr>
      <w:tr w:rsidR="009A2A6A" w:rsidTr="00D33D68">
        <w:tc>
          <w:tcPr>
            <w:tcW w:w="675" w:type="dxa"/>
          </w:tcPr>
          <w:p w:rsidR="009A2A6A" w:rsidRDefault="00EB476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110" w:type="dxa"/>
          </w:tcPr>
          <w:p w:rsidR="009A2A6A" w:rsidRDefault="007D0AE8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родителями</w:t>
            </w:r>
          </w:p>
        </w:tc>
        <w:tc>
          <w:tcPr>
            <w:tcW w:w="1986" w:type="dxa"/>
          </w:tcPr>
          <w:p w:rsidR="009A2A6A" w:rsidRDefault="007D0AE8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2800" w:type="dxa"/>
          </w:tcPr>
          <w:p w:rsidR="009A2A6A" w:rsidRPr="006E1653" w:rsidRDefault="0029766C" w:rsidP="00297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7D0AE8" w:rsidTr="00190E74">
        <w:tc>
          <w:tcPr>
            <w:tcW w:w="9571" w:type="dxa"/>
            <w:gridSpan w:val="4"/>
          </w:tcPr>
          <w:p w:rsidR="007D0AE8" w:rsidRPr="00800F81" w:rsidRDefault="00800F81" w:rsidP="000B0524">
            <w:pPr>
              <w:jc w:val="center"/>
              <w:rPr>
                <w:b/>
                <w:sz w:val="22"/>
                <w:szCs w:val="22"/>
              </w:rPr>
            </w:pPr>
            <w:r w:rsidRPr="00800F81">
              <w:rPr>
                <w:b/>
                <w:sz w:val="22"/>
                <w:szCs w:val="22"/>
              </w:rPr>
              <w:t>Работа с учащимися 9, 11-х классов</w:t>
            </w:r>
          </w:p>
        </w:tc>
      </w:tr>
      <w:tr w:rsidR="007D0AE8" w:rsidTr="00190E74">
        <w:tc>
          <w:tcPr>
            <w:tcW w:w="9571" w:type="dxa"/>
            <w:gridSpan w:val="4"/>
          </w:tcPr>
          <w:p w:rsidR="007D0AE8" w:rsidRPr="00800F81" w:rsidRDefault="00800F81" w:rsidP="000B0524">
            <w:pPr>
              <w:jc w:val="center"/>
              <w:rPr>
                <w:b/>
                <w:sz w:val="22"/>
                <w:szCs w:val="22"/>
              </w:rPr>
            </w:pPr>
            <w:r w:rsidRPr="00800F81">
              <w:rPr>
                <w:b/>
                <w:sz w:val="22"/>
                <w:szCs w:val="22"/>
              </w:rPr>
              <w:t>ЕГЭ</w:t>
            </w:r>
          </w:p>
        </w:tc>
      </w:tr>
      <w:tr w:rsidR="007D0AE8" w:rsidTr="00D33D68">
        <w:tc>
          <w:tcPr>
            <w:tcW w:w="675" w:type="dxa"/>
          </w:tcPr>
          <w:p w:rsidR="007D0AE8" w:rsidRDefault="00800F81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110" w:type="dxa"/>
          </w:tcPr>
          <w:p w:rsidR="007D0AE8" w:rsidRDefault="00800F81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обучению выпускников </w:t>
            </w:r>
            <w:r w:rsidR="00DB27DA">
              <w:rPr>
                <w:sz w:val="22"/>
                <w:szCs w:val="22"/>
              </w:rPr>
              <w:t>заполнению бланков ответов</w:t>
            </w:r>
          </w:p>
        </w:tc>
        <w:tc>
          <w:tcPr>
            <w:tcW w:w="1986" w:type="dxa"/>
          </w:tcPr>
          <w:p w:rsidR="007D0AE8" w:rsidRDefault="00DB27DA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2016,</w:t>
            </w:r>
          </w:p>
          <w:p w:rsidR="00DB27DA" w:rsidRDefault="00DB27DA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2017</w:t>
            </w:r>
          </w:p>
        </w:tc>
        <w:tc>
          <w:tcPr>
            <w:tcW w:w="2800" w:type="dxa"/>
          </w:tcPr>
          <w:p w:rsidR="0029766C" w:rsidRDefault="0029766C" w:rsidP="0029766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7D0AE8" w:rsidRPr="006E1653" w:rsidRDefault="0029766C" w:rsidP="00297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Образовательные организации</w:t>
            </w:r>
          </w:p>
        </w:tc>
      </w:tr>
      <w:tr w:rsidR="007D0AE8" w:rsidTr="00D33D68">
        <w:tc>
          <w:tcPr>
            <w:tcW w:w="675" w:type="dxa"/>
          </w:tcPr>
          <w:p w:rsidR="007D0AE8" w:rsidRDefault="00800F81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4110" w:type="dxa"/>
          </w:tcPr>
          <w:p w:rsidR="007D0AE8" w:rsidRDefault="00DB27DA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двух межшкольных пробных ЕГЭ по математике и русскому языку</w:t>
            </w:r>
          </w:p>
        </w:tc>
        <w:tc>
          <w:tcPr>
            <w:tcW w:w="1986" w:type="dxa"/>
          </w:tcPr>
          <w:p w:rsidR="007D0AE8" w:rsidRDefault="00B5689B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2016-апрель 2017</w:t>
            </w:r>
          </w:p>
        </w:tc>
        <w:tc>
          <w:tcPr>
            <w:tcW w:w="2800" w:type="dxa"/>
          </w:tcPr>
          <w:p w:rsidR="00B63D21" w:rsidRDefault="00B63D21" w:rsidP="00B63D21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7D0AE8" w:rsidRPr="006E1653" w:rsidRDefault="00B63D21" w:rsidP="00B63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7D0AE8" w:rsidTr="00D33D68">
        <w:tc>
          <w:tcPr>
            <w:tcW w:w="675" w:type="dxa"/>
          </w:tcPr>
          <w:p w:rsidR="007D0AE8" w:rsidRDefault="00800F81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110" w:type="dxa"/>
          </w:tcPr>
          <w:p w:rsidR="007D0AE8" w:rsidRDefault="00B5689B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пробных ЕГЭ с использованием видеонаблюдения </w:t>
            </w:r>
            <w:r w:rsidR="004E56BF">
              <w:rPr>
                <w:sz w:val="22"/>
                <w:szCs w:val="22"/>
              </w:rPr>
              <w:t>и металлоискателей на ППЭ по правилам и бланкам ЕГЭ для всех выпускников</w:t>
            </w:r>
          </w:p>
          <w:p w:rsidR="004E56BF" w:rsidRDefault="004E56BF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52F5E">
              <w:rPr>
                <w:sz w:val="22"/>
                <w:szCs w:val="22"/>
              </w:rPr>
              <w:t>по учебному курсу «Математика»</w:t>
            </w:r>
          </w:p>
          <w:p w:rsidR="00052F5E" w:rsidRDefault="00052F5E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учебному курсу «Русский язык»</w:t>
            </w:r>
          </w:p>
          <w:p w:rsidR="00052F5E" w:rsidRDefault="00052F5E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учебному курсу «Физика»</w:t>
            </w:r>
          </w:p>
        </w:tc>
        <w:tc>
          <w:tcPr>
            <w:tcW w:w="1986" w:type="dxa"/>
          </w:tcPr>
          <w:p w:rsidR="00B5689B" w:rsidRDefault="00B63D21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2800" w:type="dxa"/>
          </w:tcPr>
          <w:p w:rsidR="00142FFC" w:rsidRDefault="00142FFC" w:rsidP="00142FF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7D0AE8" w:rsidRPr="006E1653" w:rsidRDefault="00142FFC" w:rsidP="0014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7D0AE8" w:rsidTr="00D33D68">
        <w:tc>
          <w:tcPr>
            <w:tcW w:w="675" w:type="dxa"/>
          </w:tcPr>
          <w:p w:rsidR="007D0AE8" w:rsidRDefault="001942BD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110" w:type="dxa"/>
          </w:tcPr>
          <w:p w:rsidR="007D0AE8" w:rsidRDefault="003B0D77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</w:t>
            </w:r>
          </w:p>
        </w:tc>
        <w:tc>
          <w:tcPr>
            <w:tcW w:w="1986" w:type="dxa"/>
          </w:tcPr>
          <w:p w:rsidR="007D0AE8" w:rsidRDefault="001942BD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07.12.2016</w:t>
            </w:r>
          </w:p>
          <w:p w:rsidR="003B0D77" w:rsidRDefault="003B0D77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01.02, 03.05.2017</w:t>
            </w:r>
          </w:p>
        </w:tc>
        <w:tc>
          <w:tcPr>
            <w:tcW w:w="2800" w:type="dxa"/>
          </w:tcPr>
          <w:p w:rsidR="00142FFC" w:rsidRDefault="00142FFC" w:rsidP="00142FF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7D0AE8" w:rsidRPr="006E1653" w:rsidRDefault="00142FFC" w:rsidP="0014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7D0AE8" w:rsidTr="00D33D68">
        <w:tc>
          <w:tcPr>
            <w:tcW w:w="675" w:type="dxa"/>
          </w:tcPr>
          <w:p w:rsidR="007D0AE8" w:rsidRDefault="001942BD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110" w:type="dxa"/>
          </w:tcPr>
          <w:p w:rsidR="007D0AE8" w:rsidRDefault="003B0D77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 тестирование выпускников 11-х классов с использованием материалов ЕГЭ при содействии НОО ВПО НП «Тульский институт экономики и информатики»</w:t>
            </w:r>
          </w:p>
        </w:tc>
        <w:tc>
          <w:tcPr>
            <w:tcW w:w="1986" w:type="dxa"/>
          </w:tcPr>
          <w:p w:rsidR="007D0AE8" w:rsidRDefault="003B0D77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</w:t>
            </w:r>
          </w:p>
        </w:tc>
        <w:tc>
          <w:tcPr>
            <w:tcW w:w="2800" w:type="dxa"/>
          </w:tcPr>
          <w:p w:rsidR="00142FFC" w:rsidRDefault="00142FFC" w:rsidP="00142FFC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7D0AE8" w:rsidRPr="006E1653" w:rsidRDefault="00142FFC" w:rsidP="0014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7D0AE8" w:rsidTr="00D33D68">
        <w:tc>
          <w:tcPr>
            <w:tcW w:w="675" w:type="dxa"/>
          </w:tcPr>
          <w:p w:rsidR="007D0AE8" w:rsidRDefault="001942BD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110" w:type="dxa"/>
          </w:tcPr>
          <w:p w:rsidR="007D0AE8" w:rsidRDefault="009D0958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группового тренинга с выпускниками по выработке психологической устойчивости к стрессовой ситуации:</w:t>
            </w:r>
          </w:p>
          <w:p w:rsidR="009D0958" w:rsidRDefault="009D0958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графика проведения тренинга</w:t>
            </w:r>
          </w:p>
          <w:p w:rsidR="009D0958" w:rsidRDefault="009D0958" w:rsidP="009A2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C685B">
              <w:rPr>
                <w:sz w:val="22"/>
                <w:szCs w:val="22"/>
              </w:rPr>
              <w:t>проведений занятий</w:t>
            </w:r>
          </w:p>
        </w:tc>
        <w:tc>
          <w:tcPr>
            <w:tcW w:w="1986" w:type="dxa"/>
          </w:tcPr>
          <w:p w:rsidR="007D0AE8" w:rsidRDefault="007C685B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2017</w:t>
            </w:r>
          </w:p>
          <w:p w:rsidR="007C685B" w:rsidRDefault="007C685B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 2017</w:t>
            </w:r>
          </w:p>
        </w:tc>
        <w:tc>
          <w:tcPr>
            <w:tcW w:w="2800" w:type="dxa"/>
          </w:tcPr>
          <w:p w:rsidR="007D0AE8" w:rsidRPr="006E1653" w:rsidRDefault="00057BA5" w:rsidP="00057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7D0AE8" w:rsidTr="00D33D68">
        <w:tc>
          <w:tcPr>
            <w:tcW w:w="675" w:type="dxa"/>
          </w:tcPr>
          <w:p w:rsidR="007D0AE8" w:rsidRDefault="001942BD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110" w:type="dxa"/>
          </w:tcPr>
          <w:p w:rsidR="007D0AE8" w:rsidRDefault="007C685B" w:rsidP="00F93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Постоянный мониторинг качества подготовки к </w:t>
            </w:r>
            <w:r w:rsidR="00F93CD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ГЭ</w:t>
            </w:r>
          </w:p>
        </w:tc>
        <w:tc>
          <w:tcPr>
            <w:tcW w:w="1986" w:type="dxa"/>
          </w:tcPr>
          <w:p w:rsidR="007D0AE8" w:rsidRDefault="00F93CD7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057BA5" w:rsidRDefault="00057BA5" w:rsidP="00057BA5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7D0AE8" w:rsidRPr="006E1653" w:rsidRDefault="00057BA5" w:rsidP="00057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F93CD7" w:rsidTr="00190E74">
        <w:tc>
          <w:tcPr>
            <w:tcW w:w="9571" w:type="dxa"/>
            <w:gridSpan w:val="4"/>
          </w:tcPr>
          <w:p w:rsidR="00F93CD7" w:rsidRPr="00F93CD7" w:rsidRDefault="00F93CD7" w:rsidP="000B0524">
            <w:pPr>
              <w:jc w:val="center"/>
              <w:rPr>
                <w:b/>
                <w:sz w:val="22"/>
                <w:szCs w:val="22"/>
              </w:rPr>
            </w:pPr>
            <w:r w:rsidRPr="00F93CD7">
              <w:rPr>
                <w:b/>
                <w:sz w:val="22"/>
                <w:szCs w:val="22"/>
              </w:rPr>
              <w:t>ОГЭ</w:t>
            </w:r>
          </w:p>
        </w:tc>
      </w:tr>
      <w:tr w:rsidR="00F93CD7" w:rsidTr="00D33D68">
        <w:tc>
          <w:tcPr>
            <w:tcW w:w="675" w:type="dxa"/>
          </w:tcPr>
          <w:p w:rsidR="00F93CD7" w:rsidRDefault="0061456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110" w:type="dxa"/>
          </w:tcPr>
          <w:p w:rsidR="00F93CD7" w:rsidRDefault="00614563" w:rsidP="00F93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обучению выпускников заполнению бланков ответов</w:t>
            </w:r>
          </w:p>
        </w:tc>
        <w:tc>
          <w:tcPr>
            <w:tcW w:w="1986" w:type="dxa"/>
          </w:tcPr>
          <w:p w:rsidR="00F93CD7" w:rsidRDefault="00614563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2016, февраль 2017</w:t>
            </w:r>
          </w:p>
        </w:tc>
        <w:tc>
          <w:tcPr>
            <w:tcW w:w="2800" w:type="dxa"/>
          </w:tcPr>
          <w:p w:rsidR="00057BA5" w:rsidRDefault="00057BA5" w:rsidP="00057BA5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F93CD7" w:rsidRPr="006E1653" w:rsidRDefault="00057BA5" w:rsidP="00057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F93CD7" w:rsidTr="00D33D68">
        <w:tc>
          <w:tcPr>
            <w:tcW w:w="675" w:type="dxa"/>
          </w:tcPr>
          <w:p w:rsidR="00F93CD7" w:rsidRDefault="0061456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110" w:type="dxa"/>
          </w:tcPr>
          <w:p w:rsidR="00F93CD7" w:rsidRDefault="00DB20B1" w:rsidP="00F93C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Пробный</w:t>
            </w:r>
            <w:proofErr w:type="gramEnd"/>
            <w:r>
              <w:rPr>
                <w:sz w:val="22"/>
                <w:szCs w:val="22"/>
              </w:rPr>
              <w:t xml:space="preserve"> ОГЭ на ППЭ по правилам </w:t>
            </w:r>
            <w:r w:rsidR="00F64FFA">
              <w:rPr>
                <w:sz w:val="22"/>
                <w:szCs w:val="22"/>
              </w:rPr>
              <w:t>и бланкам ОГЭ по математике и русскому языку</w:t>
            </w:r>
          </w:p>
        </w:tc>
        <w:tc>
          <w:tcPr>
            <w:tcW w:w="1986" w:type="dxa"/>
          </w:tcPr>
          <w:p w:rsidR="00F93CD7" w:rsidRDefault="00DB20B1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15-19.02.2016</w:t>
            </w:r>
          </w:p>
        </w:tc>
        <w:tc>
          <w:tcPr>
            <w:tcW w:w="2800" w:type="dxa"/>
          </w:tcPr>
          <w:p w:rsidR="00460802" w:rsidRDefault="00460802" w:rsidP="00460802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F93CD7" w:rsidRPr="006E1653" w:rsidRDefault="00460802" w:rsidP="0046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F93CD7" w:rsidTr="00D33D68">
        <w:tc>
          <w:tcPr>
            <w:tcW w:w="675" w:type="dxa"/>
          </w:tcPr>
          <w:p w:rsidR="00F93CD7" w:rsidRDefault="0061456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110" w:type="dxa"/>
          </w:tcPr>
          <w:p w:rsidR="00F93CD7" w:rsidRDefault="00F64FFA" w:rsidP="00F93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мониторинг качества подготовки к ОГЭ</w:t>
            </w:r>
          </w:p>
        </w:tc>
        <w:tc>
          <w:tcPr>
            <w:tcW w:w="1986" w:type="dxa"/>
          </w:tcPr>
          <w:p w:rsidR="00F93CD7" w:rsidRDefault="00DB20B1" w:rsidP="006E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00" w:type="dxa"/>
          </w:tcPr>
          <w:p w:rsidR="00460802" w:rsidRDefault="00460802" w:rsidP="00460802">
            <w:pPr>
              <w:rPr>
                <w:sz w:val="22"/>
                <w:szCs w:val="22"/>
              </w:rPr>
            </w:pPr>
            <w:r w:rsidRPr="00243786">
              <w:rPr>
                <w:sz w:val="22"/>
                <w:szCs w:val="22"/>
              </w:rPr>
              <w:t xml:space="preserve">Отдел образования комитета по социальным вопросам администрации МО </w:t>
            </w:r>
            <w:proofErr w:type="spellStart"/>
            <w:r w:rsidRPr="00243786">
              <w:rPr>
                <w:sz w:val="22"/>
                <w:szCs w:val="22"/>
              </w:rPr>
              <w:t>Кимовский</w:t>
            </w:r>
            <w:proofErr w:type="spellEnd"/>
            <w:r w:rsidRPr="0024378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,</w:t>
            </w:r>
          </w:p>
          <w:p w:rsidR="00F93CD7" w:rsidRPr="006E1653" w:rsidRDefault="00460802" w:rsidP="0046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</w:tc>
      </w:tr>
    </w:tbl>
    <w:p w:rsidR="00E634E3" w:rsidRDefault="00E634E3" w:rsidP="000B0524">
      <w:pPr>
        <w:jc w:val="center"/>
        <w:rPr>
          <w:b/>
          <w:sz w:val="22"/>
          <w:szCs w:val="22"/>
        </w:rPr>
      </w:pPr>
    </w:p>
    <w:p w:rsidR="00F64FFA" w:rsidRDefault="00F64FFA" w:rsidP="000B05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5.4. Критерии и показатели Комплексного мониторинга качества образования в школах с низкими результатами обучения и в школах, функционирующих в сложных с</w:t>
      </w:r>
      <w:r w:rsidR="00700EBB">
        <w:rPr>
          <w:b/>
          <w:sz w:val="22"/>
          <w:szCs w:val="22"/>
        </w:rPr>
        <w:t>оциальных условиях (на основе кластерного анализа)</w:t>
      </w:r>
    </w:p>
    <w:p w:rsidR="00700EBB" w:rsidRDefault="00700EBB" w:rsidP="000B0524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0EBB" w:rsidTr="00700EBB">
        <w:tc>
          <w:tcPr>
            <w:tcW w:w="3190" w:type="dxa"/>
          </w:tcPr>
          <w:p w:rsidR="00700EBB" w:rsidRDefault="00700EBB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Кластеры мониторинга</w:t>
            </w:r>
          </w:p>
        </w:tc>
        <w:tc>
          <w:tcPr>
            <w:tcW w:w="3190" w:type="dxa"/>
          </w:tcPr>
          <w:p w:rsidR="00700EBB" w:rsidRDefault="00700EBB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191" w:type="dxa"/>
          </w:tcPr>
          <w:p w:rsidR="00700EBB" w:rsidRDefault="00700EBB" w:rsidP="000B0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</w:tr>
      <w:tr w:rsidR="00C156BE" w:rsidTr="00700EBB">
        <w:tc>
          <w:tcPr>
            <w:tcW w:w="3190" w:type="dxa"/>
            <w:vMerge w:val="restart"/>
          </w:tcPr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Default="00C156BE" w:rsidP="00C156BE">
            <w:pPr>
              <w:rPr>
                <w:sz w:val="22"/>
                <w:szCs w:val="22"/>
              </w:rPr>
            </w:pPr>
          </w:p>
          <w:p w:rsidR="00C156BE" w:rsidRPr="00700EBB" w:rsidRDefault="00C156BE" w:rsidP="00C1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190" w:type="dxa"/>
          </w:tcPr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Материально-техническая база</w:t>
            </w:r>
          </w:p>
        </w:tc>
        <w:tc>
          <w:tcPr>
            <w:tcW w:w="3191" w:type="dxa"/>
          </w:tcPr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Степень обеспеченности</w:t>
            </w:r>
          </w:p>
        </w:tc>
      </w:tr>
      <w:tr w:rsidR="00C156BE" w:rsidTr="00700EBB">
        <w:tc>
          <w:tcPr>
            <w:tcW w:w="3190" w:type="dxa"/>
            <w:vMerge/>
          </w:tcPr>
          <w:p w:rsidR="00C156BE" w:rsidRPr="00700EBB" w:rsidRDefault="00C156BE" w:rsidP="000B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Финансирование</w:t>
            </w:r>
          </w:p>
        </w:tc>
        <w:tc>
          <w:tcPr>
            <w:tcW w:w="3191" w:type="dxa"/>
          </w:tcPr>
          <w:p w:rsidR="00C156BE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Общий объем финансирования</w:t>
            </w:r>
          </w:p>
          <w:p w:rsidR="00C156BE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Финансирование оплаты труда преподавателей</w:t>
            </w:r>
          </w:p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Финансовые затраты на развитие материально-технической базы</w:t>
            </w:r>
          </w:p>
        </w:tc>
      </w:tr>
      <w:tr w:rsidR="00C156BE" w:rsidTr="00700EBB">
        <w:tc>
          <w:tcPr>
            <w:tcW w:w="3190" w:type="dxa"/>
            <w:vMerge/>
          </w:tcPr>
          <w:p w:rsidR="00C156BE" w:rsidRPr="00700EBB" w:rsidRDefault="00C156BE" w:rsidP="000B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Социальное партнерство</w:t>
            </w:r>
          </w:p>
        </w:tc>
        <w:tc>
          <w:tcPr>
            <w:tcW w:w="3191" w:type="dxa"/>
          </w:tcPr>
          <w:p w:rsidR="00C156BE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договоров о сотрудничестве</w:t>
            </w:r>
          </w:p>
          <w:p w:rsidR="00C156BE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Сетевое взаимодействие</w:t>
            </w:r>
          </w:p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различных форм образовательной деятельности школьников в рамках сотрудничества с социальными партнерами</w:t>
            </w:r>
          </w:p>
        </w:tc>
      </w:tr>
      <w:tr w:rsidR="00C156BE" w:rsidTr="00700EBB">
        <w:tc>
          <w:tcPr>
            <w:tcW w:w="3190" w:type="dxa"/>
            <w:vMerge/>
          </w:tcPr>
          <w:p w:rsidR="00C156BE" w:rsidRPr="00700EBB" w:rsidRDefault="00C156BE" w:rsidP="000B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Географическое расположение</w:t>
            </w:r>
          </w:p>
        </w:tc>
        <w:tc>
          <w:tcPr>
            <w:tcW w:w="3191" w:type="dxa"/>
          </w:tcPr>
          <w:p w:rsidR="00C156BE" w:rsidRPr="00700EBB" w:rsidRDefault="00C156BE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инфраструктуры территории, на которой расположена образовательная организация</w:t>
            </w:r>
          </w:p>
        </w:tc>
      </w:tr>
      <w:tr w:rsidR="00173AF3" w:rsidTr="00700EBB">
        <w:tc>
          <w:tcPr>
            <w:tcW w:w="3190" w:type="dxa"/>
            <w:vMerge w:val="restart"/>
          </w:tcPr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Default="00173AF3" w:rsidP="000B0524">
            <w:pPr>
              <w:jc w:val="center"/>
              <w:rPr>
                <w:sz w:val="22"/>
                <w:szCs w:val="22"/>
              </w:rPr>
            </w:pPr>
          </w:p>
          <w:p w:rsidR="00173AF3" w:rsidRPr="00700EBB" w:rsidRDefault="00173AF3" w:rsidP="000B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 образовательной организации</w:t>
            </w:r>
          </w:p>
        </w:tc>
        <w:tc>
          <w:tcPr>
            <w:tcW w:w="3190" w:type="dxa"/>
          </w:tcPr>
          <w:p w:rsidR="00173AF3" w:rsidRPr="00700EBB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Общая характеристика педагогического состава</w:t>
            </w:r>
          </w:p>
        </w:tc>
        <w:tc>
          <w:tcPr>
            <w:tcW w:w="3191" w:type="dxa"/>
          </w:tcPr>
          <w:p w:rsidR="00173AF3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Текучесть педагогических кадров</w:t>
            </w:r>
          </w:p>
          <w:p w:rsidR="00173AF3" w:rsidRPr="00700EBB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Средний возраст педагогических работников</w:t>
            </w:r>
          </w:p>
        </w:tc>
      </w:tr>
      <w:tr w:rsidR="00173AF3" w:rsidTr="00700EBB">
        <w:tc>
          <w:tcPr>
            <w:tcW w:w="3190" w:type="dxa"/>
            <w:vMerge/>
          </w:tcPr>
          <w:p w:rsidR="00173AF3" w:rsidRPr="00700EBB" w:rsidRDefault="00173AF3" w:rsidP="000B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73AF3" w:rsidRPr="00700EBB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Квалификация педагогических работников</w:t>
            </w:r>
          </w:p>
        </w:tc>
        <w:tc>
          <w:tcPr>
            <w:tcW w:w="3191" w:type="dxa"/>
          </w:tcPr>
          <w:p w:rsidR="00173AF3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Уровень образования</w:t>
            </w:r>
          </w:p>
          <w:p w:rsidR="00173AF3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Квалификационная категория</w:t>
            </w:r>
          </w:p>
          <w:p w:rsidR="00173AF3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Стаж педагогической работы</w:t>
            </w:r>
          </w:p>
          <w:p w:rsidR="00173AF3" w:rsidRPr="00700EBB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квалификации и профессиональная переподготовка</w:t>
            </w:r>
          </w:p>
        </w:tc>
      </w:tr>
      <w:tr w:rsidR="00173AF3" w:rsidTr="00700EBB">
        <w:tc>
          <w:tcPr>
            <w:tcW w:w="3190" w:type="dxa"/>
            <w:vMerge/>
          </w:tcPr>
          <w:p w:rsidR="00173AF3" w:rsidRPr="00700EBB" w:rsidRDefault="00173AF3" w:rsidP="000B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73AF3" w:rsidRPr="00700EBB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Профессиональная деятельность педагогов</w:t>
            </w:r>
          </w:p>
        </w:tc>
        <w:tc>
          <w:tcPr>
            <w:tcW w:w="3191" w:type="dxa"/>
          </w:tcPr>
          <w:p w:rsidR="00173AF3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Реализация образовательных программ</w:t>
            </w:r>
          </w:p>
          <w:p w:rsidR="00173AF3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конкурсах профессионального мастерства, олимпиадах, проектах</w:t>
            </w:r>
          </w:p>
          <w:p w:rsidR="00173AF3" w:rsidRPr="00700EBB" w:rsidRDefault="00173AF3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общественно-профессиональных объединениях</w:t>
            </w:r>
          </w:p>
        </w:tc>
      </w:tr>
      <w:tr w:rsidR="00190E74" w:rsidTr="00700EBB">
        <w:tc>
          <w:tcPr>
            <w:tcW w:w="3190" w:type="dxa"/>
            <w:vMerge w:val="restart"/>
          </w:tcPr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Default="00190E74" w:rsidP="000B0524">
            <w:pPr>
              <w:jc w:val="center"/>
              <w:rPr>
                <w:sz w:val="22"/>
                <w:szCs w:val="22"/>
              </w:rPr>
            </w:pPr>
          </w:p>
          <w:p w:rsidR="00190E74" w:rsidRPr="00700EBB" w:rsidRDefault="00190E74" w:rsidP="00190E7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 образовательной организации</w:t>
            </w:r>
            <w:proofErr w:type="gramEnd"/>
          </w:p>
        </w:tc>
        <w:tc>
          <w:tcPr>
            <w:tcW w:w="3190" w:type="dxa"/>
          </w:tcPr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Образовательные результаты</w:t>
            </w:r>
          </w:p>
        </w:tc>
        <w:tc>
          <w:tcPr>
            <w:tcW w:w="3191" w:type="dxa"/>
          </w:tcPr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Средний балл академических достижений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результатов ОГЭ и ЕГЭ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Результаты контрольных проверочных работ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Показатель успеваемости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Результаты участия в олимпиадах и конкурсах различного уровня и </w:t>
            </w:r>
            <w:r>
              <w:rPr>
                <w:sz w:val="22"/>
                <w:szCs w:val="22"/>
              </w:rPr>
              <w:lastRenderedPageBreak/>
              <w:t>направленности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Результаты дополнительного образования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190E74" w:rsidTr="00700EBB">
        <w:tc>
          <w:tcPr>
            <w:tcW w:w="3190" w:type="dxa"/>
            <w:vMerge/>
          </w:tcPr>
          <w:p w:rsidR="00190E74" w:rsidRPr="00700EBB" w:rsidRDefault="00190E74" w:rsidP="000B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Социальное положение</w:t>
            </w:r>
          </w:p>
        </w:tc>
        <w:tc>
          <w:tcPr>
            <w:tcW w:w="3191" w:type="dxa"/>
          </w:tcPr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Дети из неполных семей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Дети из многодетных семей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Дети из малообеспеченных семей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Дети из семей группы риска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Дети группы риска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Дети со специальными образовательными потребностями</w:t>
            </w:r>
          </w:p>
          <w:p w:rsidR="00190E74" w:rsidRDefault="00190E74" w:rsidP="000D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Дети, для которых русский язык не является родным </w:t>
            </w:r>
          </w:p>
        </w:tc>
      </w:tr>
    </w:tbl>
    <w:p w:rsidR="00700EBB" w:rsidRDefault="00700EBB" w:rsidP="000B0524">
      <w:pPr>
        <w:jc w:val="center"/>
        <w:rPr>
          <w:b/>
          <w:sz w:val="22"/>
          <w:szCs w:val="22"/>
        </w:rPr>
      </w:pPr>
    </w:p>
    <w:p w:rsidR="00911D09" w:rsidRDefault="00911D09" w:rsidP="000B0524">
      <w:pPr>
        <w:jc w:val="center"/>
        <w:rPr>
          <w:b/>
          <w:sz w:val="22"/>
          <w:szCs w:val="22"/>
        </w:rPr>
      </w:pPr>
    </w:p>
    <w:p w:rsidR="00911D09" w:rsidRDefault="00911D09" w:rsidP="000B0524">
      <w:pPr>
        <w:jc w:val="center"/>
        <w:rPr>
          <w:b/>
          <w:sz w:val="22"/>
          <w:szCs w:val="22"/>
        </w:rPr>
      </w:pPr>
    </w:p>
    <w:p w:rsidR="00911D09" w:rsidRPr="008A281F" w:rsidRDefault="00911D09" w:rsidP="000B0524">
      <w:pPr>
        <w:jc w:val="center"/>
        <w:rPr>
          <w:b/>
          <w:sz w:val="22"/>
          <w:szCs w:val="22"/>
        </w:rPr>
      </w:pPr>
    </w:p>
    <w:sectPr w:rsidR="00911D09" w:rsidRPr="008A281F" w:rsidSect="003D669D">
      <w:pgSz w:w="11907" w:h="16840"/>
      <w:pgMar w:top="1135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5FF"/>
    <w:multiLevelType w:val="hybridMultilevel"/>
    <w:tmpl w:val="70E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3EAD"/>
    <w:multiLevelType w:val="hybridMultilevel"/>
    <w:tmpl w:val="63787094"/>
    <w:lvl w:ilvl="0" w:tplc="941EEC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D49A7"/>
    <w:multiLevelType w:val="hybridMultilevel"/>
    <w:tmpl w:val="F28A1BB0"/>
    <w:lvl w:ilvl="0" w:tplc="72582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302E2"/>
    <w:multiLevelType w:val="hybridMultilevel"/>
    <w:tmpl w:val="40EE5C62"/>
    <w:lvl w:ilvl="0" w:tplc="C5E2FB6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35EF4426"/>
    <w:multiLevelType w:val="multilevel"/>
    <w:tmpl w:val="ADBE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FD62AB7"/>
    <w:multiLevelType w:val="hybridMultilevel"/>
    <w:tmpl w:val="8A90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3044"/>
    <w:multiLevelType w:val="multilevel"/>
    <w:tmpl w:val="9468E8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860A54"/>
    <w:multiLevelType w:val="multilevel"/>
    <w:tmpl w:val="D664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16137"/>
    <w:multiLevelType w:val="hybridMultilevel"/>
    <w:tmpl w:val="ACE0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A440B"/>
    <w:multiLevelType w:val="hybridMultilevel"/>
    <w:tmpl w:val="30E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60311"/>
    <w:multiLevelType w:val="hybridMultilevel"/>
    <w:tmpl w:val="107A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175A10"/>
    <w:multiLevelType w:val="hybridMultilevel"/>
    <w:tmpl w:val="8658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35012"/>
    <w:multiLevelType w:val="singleLevel"/>
    <w:tmpl w:val="1EA4E68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3">
    <w:nsid w:val="69081D90"/>
    <w:multiLevelType w:val="hybridMultilevel"/>
    <w:tmpl w:val="B802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1287D"/>
    <w:multiLevelType w:val="hybridMultilevel"/>
    <w:tmpl w:val="7E70EC34"/>
    <w:lvl w:ilvl="0" w:tplc="30488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B557DB"/>
    <w:multiLevelType w:val="hybridMultilevel"/>
    <w:tmpl w:val="3E5E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45874"/>
    <w:rsid w:val="00002207"/>
    <w:rsid w:val="00007CAD"/>
    <w:rsid w:val="00026087"/>
    <w:rsid w:val="0002625C"/>
    <w:rsid w:val="0002710A"/>
    <w:rsid w:val="0003190B"/>
    <w:rsid w:val="00032F8A"/>
    <w:rsid w:val="000351ED"/>
    <w:rsid w:val="00041411"/>
    <w:rsid w:val="00042183"/>
    <w:rsid w:val="0004345F"/>
    <w:rsid w:val="000438B6"/>
    <w:rsid w:val="000451E1"/>
    <w:rsid w:val="000456BF"/>
    <w:rsid w:val="00046210"/>
    <w:rsid w:val="00051A8F"/>
    <w:rsid w:val="00052F5E"/>
    <w:rsid w:val="00056F30"/>
    <w:rsid w:val="00057BA5"/>
    <w:rsid w:val="00075C01"/>
    <w:rsid w:val="00076ED4"/>
    <w:rsid w:val="0008746B"/>
    <w:rsid w:val="00090757"/>
    <w:rsid w:val="000964D2"/>
    <w:rsid w:val="000A50E3"/>
    <w:rsid w:val="000B0524"/>
    <w:rsid w:val="000C21D1"/>
    <w:rsid w:val="000C6443"/>
    <w:rsid w:val="000D0B34"/>
    <w:rsid w:val="000D237F"/>
    <w:rsid w:val="000D2ACA"/>
    <w:rsid w:val="000E7A18"/>
    <w:rsid w:val="000F0558"/>
    <w:rsid w:val="000F397D"/>
    <w:rsid w:val="000F63CE"/>
    <w:rsid w:val="0010178F"/>
    <w:rsid w:val="00105490"/>
    <w:rsid w:val="00105F5D"/>
    <w:rsid w:val="00106360"/>
    <w:rsid w:val="00107F06"/>
    <w:rsid w:val="00113ACE"/>
    <w:rsid w:val="00115403"/>
    <w:rsid w:val="00116D41"/>
    <w:rsid w:val="00121AAD"/>
    <w:rsid w:val="00126B80"/>
    <w:rsid w:val="00130AAE"/>
    <w:rsid w:val="0014120B"/>
    <w:rsid w:val="00142FFC"/>
    <w:rsid w:val="00147634"/>
    <w:rsid w:val="00151D65"/>
    <w:rsid w:val="00152A4E"/>
    <w:rsid w:val="00156EBA"/>
    <w:rsid w:val="00160766"/>
    <w:rsid w:val="00162F3E"/>
    <w:rsid w:val="001646F2"/>
    <w:rsid w:val="001675D2"/>
    <w:rsid w:val="00172175"/>
    <w:rsid w:val="00173AF3"/>
    <w:rsid w:val="00176BFC"/>
    <w:rsid w:val="0018162B"/>
    <w:rsid w:val="00182088"/>
    <w:rsid w:val="001828AF"/>
    <w:rsid w:val="001831B7"/>
    <w:rsid w:val="00184AB2"/>
    <w:rsid w:val="00190E74"/>
    <w:rsid w:val="001942BD"/>
    <w:rsid w:val="001957DF"/>
    <w:rsid w:val="001A2D01"/>
    <w:rsid w:val="001A4A94"/>
    <w:rsid w:val="001B0041"/>
    <w:rsid w:val="001B48D6"/>
    <w:rsid w:val="001B6412"/>
    <w:rsid w:val="001C45F8"/>
    <w:rsid w:val="001C4E99"/>
    <w:rsid w:val="001D2022"/>
    <w:rsid w:val="001D74DF"/>
    <w:rsid w:val="001E29FC"/>
    <w:rsid w:val="001E37B7"/>
    <w:rsid w:val="001E41EE"/>
    <w:rsid w:val="001E4959"/>
    <w:rsid w:val="001E6315"/>
    <w:rsid w:val="001F35E2"/>
    <w:rsid w:val="001F53BE"/>
    <w:rsid w:val="00200651"/>
    <w:rsid w:val="00205EFD"/>
    <w:rsid w:val="0020768D"/>
    <w:rsid w:val="002137D3"/>
    <w:rsid w:val="00221381"/>
    <w:rsid w:val="00223213"/>
    <w:rsid w:val="00223CA3"/>
    <w:rsid w:val="00227550"/>
    <w:rsid w:val="002353D4"/>
    <w:rsid w:val="00243786"/>
    <w:rsid w:val="00244123"/>
    <w:rsid w:val="00245207"/>
    <w:rsid w:val="00247439"/>
    <w:rsid w:val="00250AA0"/>
    <w:rsid w:val="00254EC7"/>
    <w:rsid w:val="00256F17"/>
    <w:rsid w:val="0025771B"/>
    <w:rsid w:val="002671F6"/>
    <w:rsid w:val="00272156"/>
    <w:rsid w:val="00273BD1"/>
    <w:rsid w:val="00275DF1"/>
    <w:rsid w:val="00290302"/>
    <w:rsid w:val="002907DD"/>
    <w:rsid w:val="00292A78"/>
    <w:rsid w:val="0029766C"/>
    <w:rsid w:val="00297CCA"/>
    <w:rsid w:val="002A2A46"/>
    <w:rsid w:val="002A7081"/>
    <w:rsid w:val="002B2516"/>
    <w:rsid w:val="002C184A"/>
    <w:rsid w:val="002C249F"/>
    <w:rsid w:val="002C2BE7"/>
    <w:rsid w:val="002C491E"/>
    <w:rsid w:val="002C5461"/>
    <w:rsid w:val="002D02FA"/>
    <w:rsid w:val="002D0CC4"/>
    <w:rsid w:val="002D3947"/>
    <w:rsid w:val="002E09D0"/>
    <w:rsid w:val="002E0E42"/>
    <w:rsid w:val="002E3760"/>
    <w:rsid w:val="002E4043"/>
    <w:rsid w:val="002E64B3"/>
    <w:rsid w:val="002F300D"/>
    <w:rsid w:val="002F5CA4"/>
    <w:rsid w:val="002F7721"/>
    <w:rsid w:val="00304D10"/>
    <w:rsid w:val="00313822"/>
    <w:rsid w:val="003170DA"/>
    <w:rsid w:val="003175F6"/>
    <w:rsid w:val="003224C2"/>
    <w:rsid w:val="00327A71"/>
    <w:rsid w:val="003319BD"/>
    <w:rsid w:val="00332F58"/>
    <w:rsid w:val="00333EEF"/>
    <w:rsid w:val="0033461E"/>
    <w:rsid w:val="003347F4"/>
    <w:rsid w:val="00346E64"/>
    <w:rsid w:val="00347B8B"/>
    <w:rsid w:val="003556D1"/>
    <w:rsid w:val="00356609"/>
    <w:rsid w:val="00361CEC"/>
    <w:rsid w:val="00370179"/>
    <w:rsid w:val="00377D83"/>
    <w:rsid w:val="00381B82"/>
    <w:rsid w:val="003831B0"/>
    <w:rsid w:val="0038440F"/>
    <w:rsid w:val="00391590"/>
    <w:rsid w:val="003959C0"/>
    <w:rsid w:val="003A7470"/>
    <w:rsid w:val="003B0D77"/>
    <w:rsid w:val="003B0D96"/>
    <w:rsid w:val="003B1538"/>
    <w:rsid w:val="003B391A"/>
    <w:rsid w:val="003B51B9"/>
    <w:rsid w:val="003B536C"/>
    <w:rsid w:val="003C1F8A"/>
    <w:rsid w:val="003C4048"/>
    <w:rsid w:val="003C4D75"/>
    <w:rsid w:val="003C56EF"/>
    <w:rsid w:val="003D4A7B"/>
    <w:rsid w:val="003D669D"/>
    <w:rsid w:val="003E6958"/>
    <w:rsid w:val="003F4ECA"/>
    <w:rsid w:val="00401040"/>
    <w:rsid w:val="00403311"/>
    <w:rsid w:val="004057DB"/>
    <w:rsid w:val="00410FA7"/>
    <w:rsid w:val="00412CCF"/>
    <w:rsid w:val="00412DFD"/>
    <w:rsid w:val="00417833"/>
    <w:rsid w:val="0042214A"/>
    <w:rsid w:val="004227F4"/>
    <w:rsid w:val="00423296"/>
    <w:rsid w:val="004270BC"/>
    <w:rsid w:val="00432049"/>
    <w:rsid w:val="004425A1"/>
    <w:rsid w:val="00445CF5"/>
    <w:rsid w:val="00447860"/>
    <w:rsid w:val="00451C76"/>
    <w:rsid w:val="0045408C"/>
    <w:rsid w:val="00456C94"/>
    <w:rsid w:val="00460802"/>
    <w:rsid w:val="0046101A"/>
    <w:rsid w:val="00463EEB"/>
    <w:rsid w:val="004708B9"/>
    <w:rsid w:val="00475458"/>
    <w:rsid w:val="004772E0"/>
    <w:rsid w:val="00490462"/>
    <w:rsid w:val="00490472"/>
    <w:rsid w:val="00490A95"/>
    <w:rsid w:val="00495F9C"/>
    <w:rsid w:val="004A0509"/>
    <w:rsid w:val="004A2B62"/>
    <w:rsid w:val="004A7E3C"/>
    <w:rsid w:val="004B4BCD"/>
    <w:rsid w:val="004B72AD"/>
    <w:rsid w:val="004C1488"/>
    <w:rsid w:val="004C14D5"/>
    <w:rsid w:val="004D2319"/>
    <w:rsid w:val="004D629A"/>
    <w:rsid w:val="004E2D0B"/>
    <w:rsid w:val="004E56BF"/>
    <w:rsid w:val="004E6D8C"/>
    <w:rsid w:val="004F2A77"/>
    <w:rsid w:val="004F4044"/>
    <w:rsid w:val="005071D6"/>
    <w:rsid w:val="00511F2B"/>
    <w:rsid w:val="0051220D"/>
    <w:rsid w:val="0051541A"/>
    <w:rsid w:val="00515571"/>
    <w:rsid w:val="00516F5B"/>
    <w:rsid w:val="00517629"/>
    <w:rsid w:val="00517E69"/>
    <w:rsid w:val="005321C3"/>
    <w:rsid w:val="00535C9B"/>
    <w:rsid w:val="00536247"/>
    <w:rsid w:val="005410B5"/>
    <w:rsid w:val="00545874"/>
    <w:rsid w:val="00546B82"/>
    <w:rsid w:val="00553799"/>
    <w:rsid w:val="00556D1F"/>
    <w:rsid w:val="005603A8"/>
    <w:rsid w:val="00560D01"/>
    <w:rsid w:val="0056226E"/>
    <w:rsid w:val="00562EE8"/>
    <w:rsid w:val="00580823"/>
    <w:rsid w:val="00580CB5"/>
    <w:rsid w:val="00581B3B"/>
    <w:rsid w:val="005835C7"/>
    <w:rsid w:val="005909CB"/>
    <w:rsid w:val="00591C1B"/>
    <w:rsid w:val="00594BBA"/>
    <w:rsid w:val="00597269"/>
    <w:rsid w:val="005A0C43"/>
    <w:rsid w:val="005A2E0E"/>
    <w:rsid w:val="005A4FFC"/>
    <w:rsid w:val="005B1889"/>
    <w:rsid w:val="005B30D5"/>
    <w:rsid w:val="005B503F"/>
    <w:rsid w:val="005B5EE6"/>
    <w:rsid w:val="005B65C3"/>
    <w:rsid w:val="005C6DA5"/>
    <w:rsid w:val="005C72A3"/>
    <w:rsid w:val="005D2E0A"/>
    <w:rsid w:val="005D45A2"/>
    <w:rsid w:val="005D4B9E"/>
    <w:rsid w:val="005E299E"/>
    <w:rsid w:val="005E3775"/>
    <w:rsid w:val="005E4C2F"/>
    <w:rsid w:val="005E4D74"/>
    <w:rsid w:val="005E715E"/>
    <w:rsid w:val="005E7539"/>
    <w:rsid w:val="005E7F7E"/>
    <w:rsid w:val="005F0A9E"/>
    <w:rsid w:val="005F3541"/>
    <w:rsid w:val="00604AB4"/>
    <w:rsid w:val="00614563"/>
    <w:rsid w:val="00633A85"/>
    <w:rsid w:val="006364B7"/>
    <w:rsid w:val="0063722B"/>
    <w:rsid w:val="006377AE"/>
    <w:rsid w:val="00643492"/>
    <w:rsid w:val="00643DEC"/>
    <w:rsid w:val="00654C2D"/>
    <w:rsid w:val="006551C2"/>
    <w:rsid w:val="0065527F"/>
    <w:rsid w:val="006602A2"/>
    <w:rsid w:val="006625CD"/>
    <w:rsid w:val="00667E7F"/>
    <w:rsid w:val="00673593"/>
    <w:rsid w:val="00675075"/>
    <w:rsid w:val="00675FE6"/>
    <w:rsid w:val="00683ADD"/>
    <w:rsid w:val="0069294B"/>
    <w:rsid w:val="006951FC"/>
    <w:rsid w:val="00696B49"/>
    <w:rsid w:val="006A345E"/>
    <w:rsid w:val="006A610C"/>
    <w:rsid w:val="006B0E7B"/>
    <w:rsid w:val="006B1776"/>
    <w:rsid w:val="006C2B56"/>
    <w:rsid w:val="006D747C"/>
    <w:rsid w:val="006D7AC6"/>
    <w:rsid w:val="006E1653"/>
    <w:rsid w:val="006E4147"/>
    <w:rsid w:val="006E78AB"/>
    <w:rsid w:val="006F7C01"/>
    <w:rsid w:val="006F7C57"/>
    <w:rsid w:val="00700EBB"/>
    <w:rsid w:val="00711A84"/>
    <w:rsid w:val="00713E5C"/>
    <w:rsid w:val="00715592"/>
    <w:rsid w:val="00721921"/>
    <w:rsid w:val="007225F2"/>
    <w:rsid w:val="00723136"/>
    <w:rsid w:val="0073043B"/>
    <w:rsid w:val="0073588B"/>
    <w:rsid w:val="00742397"/>
    <w:rsid w:val="007427F1"/>
    <w:rsid w:val="00750D60"/>
    <w:rsid w:val="00757249"/>
    <w:rsid w:val="00765F4E"/>
    <w:rsid w:val="007674E6"/>
    <w:rsid w:val="00770E9E"/>
    <w:rsid w:val="00771625"/>
    <w:rsid w:val="00782A6A"/>
    <w:rsid w:val="00783416"/>
    <w:rsid w:val="0078542E"/>
    <w:rsid w:val="00785ADD"/>
    <w:rsid w:val="00785FC2"/>
    <w:rsid w:val="007945EE"/>
    <w:rsid w:val="00797930"/>
    <w:rsid w:val="007A1ECB"/>
    <w:rsid w:val="007B030C"/>
    <w:rsid w:val="007C5938"/>
    <w:rsid w:val="007C685B"/>
    <w:rsid w:val="007D0AE8"/>
    <w:rsid w:val="007D2714"/>
    <w:rsid w:val="007D3DAC"/>
    <w:rsid w:val="007D5F27"/>
    <w:rsid w:val="007E1973"/>
    <w:rsid w:val="007E435D"/>
    <w:rsid w:val="007E5024"/>
    <w:rsid w:val="007F2967"/>
    <w:rsid w:val="007F4C2F"/>
    <w:rsid w:val="007F5327"/>
    <w:rsid w:val="007F6675"/>
    <w:rsid w:val="00800F81"/>
    <w:rsid w:val="00802579"/>
    <w:rsid w:val="00805B9A"/>
    <w:rsid w:val="00811196"/>
    <w:rsid w:val="0081582F"/>
    <w:rsid w:val="00836CF3"/>
    <w:rsid w:val="00840EB3"/>
    <w:rsid w:val="00841EF0"/>
    <w:rsid w:val="008430B7"/>
    <w:rsid w:val="00843FBD"/>
    <w:rsid w:val="00850B4D"/>
    <w:rsid w:val="008515AD"/>
    <w:rsid w:val="00852439"/>
    <w:rsid w:val="00855744"/>
    <w:rsid w:val="00857716"/>
    <w:rsid w:val="0086212A"/>
    <w:rsid w:val="00862137"/>
    <w:rsid w:val="008648BE"/>
    <w:rsid w:val="00865545"/>
    <w:rsid w:val="00867E0D"/>
    <w:rsid w:val="008729B2"/>
    <w:rsid w:val="00873FCE"/>
    <w:rsid w:val="008740D6"/>
    <w:rsid w:val="008800D8"/>
    <w:rsid w:val="00883CFA"/>
    <w:rsid w:val="00896504"/>
    <w:rsid w:val="008A281F"/>
    <w:rsid w:val="008A42A5"/>
    <w:rsid w:val="008A7729"/>
    <w:rsid w:val="008C35A1"/>
    <w:rsid w:val="008D22F0"/>
    <w:rsid w:val="008D7160"/>
    <w:rsid w:val="008E06BA"/>
    <w:rsid w:val="008E31C9"/>
    <w:rsid w:val="008E60E0"/>
    <w:rsid w:val="008F4F10"/>
    <w:rsid w:val="00901685"/>
    <w:rsid w:val="009032FE"/>
    <w:rsid w:val="00904D4C"/>
    <w:rsid w:val="00905FBB"/>
    <w:rsid w:val="0090714D"/>
    <w:rsid w:val="00910941"/>
    <w:rsid w:val="00911D09"/>
    <w:rsid w:val="00914E7C"/>
    <w:rsid w:val="00920564"/>
    <w:rsid w:val="00930CF4"/>
    <w:rsid w:val="00941810"/>
    <w:rsid w:val="009450BF"/>
    <w:rsid w:val="00952F76"/>
    <w:rsid w:val="0095509A"/>
    <w:rsid w:val="00963A60"/>
    <w:rsid w:val="009701CC"/>
    <w:rsid w:val="00970D80"/>
    <w:rsid w:val="00972923"/>
    <w:rsid w:val="0097493E"/>
    <w:rsid w:val="009820A0"/>
    <w:rsid w:val="00982D7F"/>
    <w:rsid w:val="009961FC"/>
    <w:rsid w:val="00996C43"/>
    <w:rsid w:val="009A0A57"/>
    <w:rsid w:val="009A2A6A"/>
    <w:rsid w:val="009A7657"/>
    <w:rsid w:val="009B2140"/>
    <w:rsid w:val="009C4422"/>
    <w:rsid w:val="009C5BCE"/>
    <w:rsid w:val="009C5DCC"/>
    <w:rsid w:val="009C74B5"/>
    <w:rsid w:val="009D0348"/>
    <w:rsid w:val="009D0958"/>
    <w:rsid w:val="009D551A"/>
    <w:rsid w:val="009D7796"/>
    <w:rsid w:val="009E18C2"/>
    <w:rsid w:val="009E2D0E"/>
    <w:rsid w:val="009E336B"/>
    <w:rsid w:val="009E79FC"/>
    <w:rsid w:val="009F14DE"/>
    <w:rsid w:val="009F5471"/>
    <w:rsid w:val="009F7A3C"/>
    <w:rsid w:val="00A012F5"/>
    <w:rsid w:val="00A06F5E"/>
    <w:rsid w:val="00A0781F"/>
    <w:rsid w:val="00A07B2F"/>
    <w:rsid w:val="00A125B9"/>
    <w:rsid w:val="00A133C5"/>
    <w:rsid w:val="00A20C39"/>
    <w:rsid w:val="00A20CD9"/>
    <w:rsid w:val="00A21E9E"/>
    <w:rsid w:val="00A378DF"/>
    <w:rsid w:val="00A43425"/>
    <w:rsid w:val="00A45592"/>
    <w:rsid w:val="00A4572C"/>
    <w:rsid w:val="00A45B8E"/>
    <w:rsid w:val="00A50D17"/>
    <w:rsid w:val="00A52A2F"/>
    <w:rsid w:val="00A645A7"/>
    <w:rsid w:val="00A6538F"/>
    <w:rsid w:val="00A7634E"/>
    <w:rsid w:val="00A87EEC"/>
    <w:rsid w:val="00A93D6F"/>
    <w:rsid w:val="00A94713"/>
    <w:rsid w:val="00A95C38"/>
    <w:rsid w:val="00A97439"/>
    <w:rsid w:val="00AA3431"/>
    <w:rsid w:val="00AA69B2"/>
    <w:rsid w:val="00AA7D9D"/>
    <w:rsid w:val="00AB0F0A"/>
    <w:rsid w:val="00AB1B29"/>
    <w:rsid w:val="00AB40A2"/>
    <w:rsid w:val="00AC18AD"/>
    <w:rsid w:val="00AD2E8C"/>
    <w:rsid w:val="00AD3D2C"/>
    <w:rsid w:val="00AD7369"/>
    <w:rsid w:val="00AD7A99"/>
    <w:rsid w:val="00AE34C4"/>
    <w:rsid w:val="00AE6C15"/>
    <w:rsid w:val="00AF00D9"/>
    <w:rsid w:val="00AF321E"/>
    <w:rsid w:val="00AF368D"/>
    <w:rsid w:val="00B13607"/>
    <w:rsid w:val="00B21EB3"/>
    <w:rsid w:val="00B235E6"/>
    <w:rsid w:val="00B2416E"/>
    <w:rsid w:val="00B27381"/>
    <w:rsid w:val="00B27CE5"/>
    <w:rsid w:val="00B30B77"/>
    <w:rsid w:val="00B30E9E"/>
    <w:rsid w:val="00B403FD"/>
    <w:rsid w:val="00B41497"/>
    <w:rsid w:val="00B42664"/>
    <w:rsid w:val="00B43F52"/>
    <w:rsid w:val="00B4718C"/>
    <w:rsid w:val="00B5011B"/>
    <w:rsid w:val="00B5013E"/>
    <w:rsid w:val="00B50ED0"/>
    <w:rsid w:val="00B53333"/>
    <w:rsid w:val="00B554EA"/>
    <w:rsid w:val="00B55A99"/>
    <w:rsid w:val="00B56005"/>
    <w:rsid w:val="00B5689B"/>
    <w:rsid w:val="00B63D21"/>
    <w:rsid w:val="00B75449"/>
    <w:rsid w:val="00B77E2F"/>
    <w:rsid w:val="00B86D9E"/>
    <w:rsid w:val="00B87AAE"/>
    <w:rsid w:val="00BA219D"/>
    <w:rsid w:val="00BA331C"/>
    <w:rsid w:val="00BA36DB"/>
    <w:rsid w:val="00BA5484"/>
    <w:rsid w:val="00BA7C59"/>
    <w:rsid w:val="00BB1948"/>
    <w:rsid w:val="00BB3E7C"/>
    <w:rsid w:val="00BB711C"/>
    <w:rsid w:val="00BC3A64"/>
    <w:rsid w:val="00BC65ED"/>
    <w:rsid w:val="00BC6966"/>
    <w:rsid w:val="00BD1807"/>
    <w:rsid w:val="00BE131B"/>
    <w:rsid w:val="00BE74F9"/>
    <w:rsid w:val="00BF30F0"/>
    <w:rsid w:val="00BF3D78"/>
    <w:rsid w:val="00BF407D"/>
    <w:rsid w:val="00BF76E9"/>
    <w:rsid w:val="00C01F34"/>
    <w:rsid w:val="00C064CF"/>
    <w:rsid w:val="00C13A6F"/>
    <w:rsid w:val="00C142D5"/>
    <w:rsid w:val="00C1527B"/>
    <w:rsid w:val="00C156BE"/>
    <w:rsid w:val="00C24DDE"/>
    <w:rsid w:val="00C27355"/>
    <w:rsid w:val="00C306F3"/>
    <w:rsid w:val="00C36491"/>
    <w:rsid w:val="00C36CF7"/>
    <w:rsid w:val="00C43273"/>
    <w:rsid w:val="00C4410A"/>
    <w:rsid w:val="00C5236C"/>
    <w:rsid w:val="00C53326"/>
    <w:rsid w:val="00C56167"/>
    <w:rsid w:val="00C56900"/>
    <w:rsid w:val="00C63BF5"/>
    <w:rsid w:val="00C64813"/>
    <w:rsid w:val="00C65E28"/>
    <w:rsid w:val="00C65F39"/>
    <w:rsid w:val="00C661F1"/>
    <w:rsid w:val="00C75934"/>
    <w:rsid w:val="00C802B4"/>
    <w:rsid w:val="00C90304"/>
    <w:rsid w:val="00C94956"/>
    <w:rsid w:val="00CA3679"/>
    <w:rsid w:val="00CC167A"/>
    <w:rsid w:val="00CC592B"/>
    <w:rsid w:val="00CD2048"/>
    <w:rsid w:val="00CE4445"/>
    <w:rsid w:val="00CF4231"/>
    <w:rsid w:val="00CF6364"/>
    <w:rsid w:val="00CF7BB8"/>
    <w:rsid w:val="00CF7E62"/>
    <w:rsid w:val="00D01F1E"/>
    <w:rsid w:val="00D02681"/>
    <w:rsid w:val="00D05D81"/>
    <w:rsid w:val="00D0614D"/>
    <w:rsid w:val="00D069C6"/>
    <w:rsid w:val="00D07F7E"/>
    <w:rsid w:val="00D14392"/>
    <w:rsid w:val="00D174D5"/>
    <w:rsid w:val="00D21258"/>
    <w:rsid w:val="00D33D68"/>
    <w:rsid w:val="00D37578"/>
    <w:rsid w:val="00D404ED"/>
    <w:rsid w:val="00D4436C"/>
    <w:rsid w:val="00D508D8"/>
    <w:rsid w:val="00D64626"/>
    <w:rsid w:val="00D6580A"/>
    <w:rsid w:val="00D67A6B"/>
    <w:rsid w:val="00D702B4"/>
    <w:rsid w:val="00D75653"/>
    <w:rsid w:val="00D81ED9"/>
    <w:rsid w:val="00D84B01"/>
    <w:rsid w:val="00D87629"/>
    <w:rsid w:val="00D90164"/>
    <w:rsid w:val="00D967E7"/>
    <w:rsid w:val="00D977AA"/>
    <w:rsid w:val="00DA1DA5"/>
    <w:rsid w:val="00DA329F"/>
    <w:rsid w:val="00DA4877"/>
    <w:rsid w:val="00DA590A"/>
    <w:rsid w:val="00DB20B1"/>
    <w:rsid w:val="00DB27DA"/>
    <w:rsid w:val="00DB781C"/>
    <w:rsid w:val="00DC16AE"/>
    <w:rsid w:val="00DC1E1E"/>
    <w:rsid w:val="00DC441F"/>
    <w:rsid w:val="00DC5BA3"/>
    <w:rsid w:val="00DC6B5E"/>
    <w:rsid w:val="00DC77CF"/>
    <w:rsid w:val="00DD2910"/>
    <w:rsid w:val="00DD5C40"/>
    <w:rsid w:val="00DE0420"/>
    <w:rsid w:val="00DE34C2"/>
    <w:rsid w:val="00DE44F4"/>
    <w:rsid w:val="00DF1E93"/>
    <w:rsid w:val="00E0259D"/>
    <w:rsid w:val="00E061EE"/>
    <w:rsid w:val="00E109E3"/>
    <w:rsid w:val="00E15B5D"/>
    <w:rsid w:val="00E27977"/>
    <w:rsid w:val="00E27B75"/>
    <w:rsid w:val="00E32266"/>
    <w:rsid w:val="00E3226A"/>
    <w:rsid w:val="00E35881"/>
    <w:rsid w:val="00E37FD0"/>
    <w:rsid w:val="00E46A73"/>
    <w:rsid w:val="00E54D7B"/>
    <w:rsid w:val="00E56EF7"/>
    <w:rsid w:val="00E634E3"/>
    <w:rsid w:val="00E65F3F"/>
    <w:rsid w:val="00E66D0D"/>
    <w:rsid w:val="00E670E3"/>
    <w:rsid w:val="00E70A2F"/>
    <w:rsid w:val="00E7314B"/>
    <w:rsid w:val="00E80820"/>
    <w:rsid w:val="00E87A08"/>
    <w:rsid w:val="00E93040"/>
    <w:rsid w:val="00E93C1F"/>
    <w:rsid w:val="00E9515A"/>
    <w:rsid w:val="00EA0EF1"/>
    <w:rsid w:val="00EB4763"/>
    <w:rsid w:val="00EB4D47"/>
    <w:rsid w:val="00EC2F3D"/>
    <w:rsid w:val="00EC59C0"/>
    <w:rsid w:val="00ED191F"/>
    <w:rsid w:val="00ED5BE7"/>
    <w:rsid w:val="00ED6C33"/>
    <w:rsid w:val="00EE4DC2"/>
    <w:rsid w:val="00EE5656"/>
    <w:rsid w:val="00EE783C"/>
    <w:rsid w:val="00EE7DFE"/>
    <w:rsid w:val="00EF7429"/>
    <w:rsid w:val="00F007F0"/>
    <w:rsid w:val="00F04309"/>
    <w:rsid w:val="00F04A10"/>
    <w:rsid w:val="00F05E1E"/>
    <w:rsid w:val="00F205A3"/>
    <w:rsid w:val="00F27E40"/>
    <w:rsid w:val="00F30593"/>
    <w:rsid w:val="00F319CB"/>
    <w:rsid w:val="00F328A1"/>
    <w:rsid w:val="00F37159"/>
    <w:rsid w:val="00F406D8"/>
    <w:rsid w:val="00F42F7D"/>
    <w:rsid w:val="00F457CB"/>
    <w:rsid w:val="00F503CE"/>
    <w:rsid w:val="00F5527C"/>
    <w:rsid w:val="00F56529"/>
    <w:rsid w:val="00F56D6D"/>
    <w:rsid w:val="00F6177C"/>
    <w:rsid w:val="00F61FFE"/>
    <w:rsid w:val="00F63630"/>
    <w:rsid w:val="00F64EEF"/>
    <w:rsid w:val="00F64FFA"/>
    <w:rsid w:val="00F65A9B"/>
    <w:rsid w:val="00F71566"/>
    <w:rsid w:val="00F7277E"/>
    <w:rsid w:val="00F86AD2"/>
    <w:rsid w:val="00F86BF3"/>
    <w:rsid w:val="00F90D8A"/>
    <w:rsid w:val="00F93CD7"/>
    <w:rsid w:val="00F958AB"/>
    <w:rsid w:val="00FA324B"/>
    <w:rsid w:val="00FA32F8"/>
    <w:rsid w:val="00FB0E5E"/>
    <w:rsid w:val="00FB2E34"/>
    <w:rsid w:val="00FC0AFD"/>
    <w:rsid w:val="00FC511C"/>
    <w:rsid w:val="00FC55C6"/>
    <w:rsid w:val="00FD5633"/>
    <w:rsid w:val="00FD6FBB"/>
    <w:rsid w:val="00FE53E9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FBD"/>
  </w:style>
  <w:style w:type="paragraph" w:styleId="1">
    <w:name w:val="heading 1"/>
    <w:basedOn w:val="a"/>
    <w:next w:val="a"/>
    <w:qFormat/>
    <w:rsid w:val="00843FB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43FB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4A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6F30"/>
    <w:pPr>
      <w:ind w:left="720"/>
      <w:contextualSpacing/>
    </w:pPr>
    <w:rPr>
      <w:rFonts w:eastAsia="Calibri"/>
      <w:sz w:val="24"/>
      <w:szCs w:val="24"/>
      <w:lang w:eastAsia="zh-CN"/>
    </w:rPr>
  </w:style>
  <w:style w:type="paragraph" w:customStyle="1" w:styleId="10">
    <w:name w:val="Абзац списка1"/>
    <w:basedOn w:val="a"/>
    <w:rsid w:val="002C54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Elcom Ltd</Company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Alexandre Katalov</dc:creator>
  <cp:lastModifiedBy>Usa</cp:lastModifiedBy>
  <cp:revision>5</cp:revision>
  <cp:lastPrinted>2016-12-28T09:16:00Z</cp:lastPrinted>
  <dcterms:created xsi:type="dcterms:W3CDTF">2016-12-28T09:26:00Z</dcterms:created>
  <dcterms:modified xsi:type="dcterms:W3CDTF">2017-04-04T06:47:00Z</dcterms:modified>
</cp:coreProperties>
</file>